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E" w:rsidRDefault="002D32C1" w:rsidP="00220B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Cassville</w:t>
      </w:r>
      <w:r w:rsidR="00220B32">
        <w:rPr>
          <w:b/>
          <w:sz w:val="36"/>
          <w:szCs w:val="36"/>
        </w:rPr>
        <w:t xml:space="preserve"> High School</w:t>
      </w:r>
    </w:p>
    <w:p w:rsidR="00220B32" w:rsidRDefault="00220B32" w:rsidP="00220B32">
      <w:pPr>
        <w:jc w:val="center"/>
        <w:rPr>
          <w:b/>
          <w:sz w:val="28"/>
          <w:szCs w:val="28"/>
        </w:rPr>
      </w:pPr>
    </w:p>
    <w:p w:rsidR="00220B32" w:rsidRDefault="00220B32" w:rsidP="00220B32">
      <w:pPr>
        <w:jc w:val="center"/>
        <w:rPr>
          <w:sz w:val="28"/>
          <w:szCs w:val="28"/>
        </w:rPr>
      </w:pPr>
      <w:r w:rsidRPr="00220B32">
        <w:rPr>
          <w:b/>
          <w:sz w:val="28"/>
          <w:szCs w:val="28"/>
        </w:rPr>
        <w:t xml:space="preserve">Course </w:t>
      </w:r>
      <w:r w:rsidR="00AA550D">
        <w:rPr>
          <w:b/>
          <w:sz w:val="28"/>
          <w:szCs w:val="28"/>
        </w:rPr>
        <w:t>Learning Targets</w:t>
      </w:r>
    </w:p>
    <w:p w:rsidR="00220B32" w:rsidRDefault="00220B32" w:rsidP="00220B32">
      <w:pPr>
        <w:jc w:val="center"/>
        <w:rPr>
          <w:sz w:val="28"/>
          <w:szCs w:val="28"/>
        </w:rPr>
      </w:pPr>
    </w:p>
    <w:p w:rsidR="00220B32" w:rsidRDefault="00220B32" w:rsidP="00220B32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Course Name:  </w:t>
      </w:r>
      <w:r w:rsidR="00FB65D1">
        <w:rPr>
          <w:sz w:val="28"/>
          <w:szCs w:val="28"/>
        </w:rPr>
        <w:t>Agribusiness Mgt</w:t>
      </w:r>
      <w:proofErr w:type="gramStart"/>
      <w:r w:rsidR="00FB65D1">
        <w:rPr>
          <w:sz w:val="28"/>
          <w:szCs w:val="28"/>
        </w:rPr>
        <w:t>./</w:t>
      </w:r>
      <w:proofErr w:type="gramEnd"/>
      <w:r w:rsidR="00FB65D1">
        <w:rPr>
          <w:sz w:val="28"/>
          <w:szCs w:val="28"/>
        </w:rPr>
        <w:t>Agricultural Sales</w:t>
      </w:r>
    </w:p>
    <w:p w:rsidR="00220B32" w:rsidRDefault="00220B32" w:rsidP="00220B32">
      <w:pPr>
        <w:rPr>
          <w:sz w:val="28"/>
          <w:szCs w:val="28"/>
        </w:rPr>
      </w:pPr>
    </w:p>
    <w:p w:rsidR="00220B32" w:rsidRDefault="006E5FE7" w:rsidP="00220B32">
      <w:pPr>
        <w:rPr>
          <w:szCs w:val="24"/>
        </w:rPr>
      </w:pPr>
      <w:r>
        <w:rPr>
          <w:szCs w:val="24"/>
        </w:rPr>
        <w:t xml:space="preserve">Mark which semester the </w:t>
      </w:r>
      <w:r w:rsidR="00AA550D">
        <w:rPr>
          <w:szCs w:val="24"/>
        </w:rPr>
        <w:t>Learning Target</w:t>
      </w:r>
      <w:r>
        <w:rPr>
          <w:szCs w:val="24"/>
        </w:rPr>
        <w:t xml:space="preserve"> is taught in. </w:t>
      </w:r>
      <w:r w:rsidR="00220B32">
        <w:rPr>
          <w:szCs w:val="24"/>
        </w:rPr>
        <w:t xml:space="preserve">  In the “Mastery Level” column, </w:t>
      </w:r>
      <w:r w:rsidR="008D08B0">
        <w:rPr>
          <w:szCs w:val="24"/>
        </w:rPr>
        <w:t>please place the expected mastery level for the</w:t>
      </w:r>
      <w:r w:rsidR="00AA550D">
        <w:rPr>
          <w:szCs w:val="24"/>
        </w:rPr>
        <w:t xml:space="preserve"> Learning Target</w:t>
      </w:r>
      <w:r w:rsidR="008D08B0">
        <w:rPr>
          <w:szCs w:val="24"/>
        </w:rPr>
        <w:t>. This should be a well thought out % and evaluated annually when your data analysis has been completed.</w:t>
      </w:r>
    </w:p>
    <w:p w:rsidR="00220B32" w:rsidRDefault="00220B32" w:rsidP="00220B3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5672"/>
        <w:gridCol w:w="1275"/>
        <w:gridCol w:w="1449"/>
      </w:tblGrid>
      <w:tr w:rsidR="00AA550D" w:rsidRPr="00220B32" w:rsidTr="00AA550D"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Semester</w:t>
            </w:r>
          </w:p>
        </w:tc>
        <w:tc>
          <w:tcPr>
            <w:tcW w:w="5672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Learning Target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A550D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Partially </w:t>
            </w:r>
          </w:p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Mastered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Mastery</w:t>
            </w:r>
          </w:p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Level</w:t>
            </w:r>
          </w:p>
        </w:tc>
      </w:tr>
      <w:tr w:rsidR="00AA550D" w:rsidTr="00AA550D">
        <w:trPr>
          <w:trHeight w:val="1008"/>
        </w:trPr>
        <w:tc>
          <w:tcPr>
            <w:tcW w:w="1180" w:type="dxa"/>
          </w:tcPr>
          <w:p w:rsidR="00AA550D" w:rsidRDefault="00FB65D1" w:rsidP="00220B32">
            <w:pPr>
              <w:rPr>
                <w:szCs w:val="24"/>
              </w:rPr>
            </w:pPr>
            <w:r>
              <w:rPr>
                <w:szCs w:val="24"/>
              </w:rPr>
              <w:t>1st</w:t>
            </w:r>
          </w:p>
        </w:tc>
        <w:tc>
          <w:tcPr>
            <w:tcW w:w="5672" w:type="dxa"/>
          </w:tcPr>
          <w:p w:rsidR="00AA550D" w:rsidRDefault="00FB65D1" w:rsidP="00220B32">
            <w:pPr>
              <w:rPr>
                <w:szCs w:val="24"/>
              </w:rPr>
            </w:pPr>
            <w:r>
              <w:rPr>
                <w:szCs w:val="24"/>
              </w:rPr>
              <w:t>1.  Students will be able to distinguish between macroeconomics and microeconomics and visualize the scope of the US food and fiber industry.</w:t>
            </w:r>
          </w:p>
        </w:tc>
        <w:tc>
          <w:tcPr>
            <w:tcW w:w="1275" w:type="dxa"/>
          </w:tcPr>
          <w:p w:rsidR="00AA550D" w:rsidRDefault="001159F9" w:rsidP="00220B32">
            <w:pPr>
              <w:rPr>
                <w:szCs w:val="24"/>
              </w:rPr>
            </w:pPr>
            <w:r>
              <w:rPr>
                <w:szCs w:val="24"/>
              </w:rPr>
              <w:t>70-79%</w:t>
            </w:r>
          </w:p>
        </w:tc>
        <w:tc>
          <w:tcPr>
            <w:tcW w:w="1449" w:type="dxa"/>
          </w:tcPr>
          <w:p w:rsidR="00AA550D" w:rsidRDefault="001159F9" w:rsidP="00220B32">
            <w:pPr>
              <w:rPr>
                <w:szCs w:val="24"/>
              </w:rPr>
            </w:pPr>
            <w:r>
              <w:rPr>
                <w:szCs w:val="24"/>
              </w:rPr>
              <w:t>80-100%</w:t>
            </w:r>
          </w:p>
        </w:tc>
      </w:tr>
      <w:tr w:rsidR="00AA550D" w:rsidTr="00AA550D">
        <w:trPr>
          <w:trHeight w:val="1008"/>
        </w:trPr>
        <w:tc>
          <w:tcPr>
            <w:tcW w:w="1180" w:type="dxa"/>
          </w:tcPr>
          <w:p w:rsidR="00AA550D" w:rsidRDefault="001159F9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1159F9">
              <w:rPr>
                <w:szCs w:val="24"/>
                <w:vertAlign w:val="superscript"/>
              </w:rPr>
              <w:t>st</w:t>
            </w:r>
          </w:p>
        </w:tc>
        <w:tc>
          <w:tcPr>
            <w:tcW w:w="5672" w:type="dxa"/>
          </w:tcPr>
          <w:p w:rsidR="00AA550D" w:rsidRDefault="002243C4" w:rsidP="002243C4">
            <w:pPr>
              <w:rPr>
                <w:szCs w:val="24"/>
              </w:rPr>
            </w:pPr>
            <w:r>
              <w:rPr>
                <w:szCs w:val="24"/>
              </w:rPr>
              <w:t xml:space="preserve">2.  Students demonstrate understanding of the </w:t>
            </w:r>
            <w:r w:rsidR="00BE7425">
              <w:rPr>
                <w:szCs w:val="24"/>
              </w:rPr>
              <w:t xml:space="preserve">economic </w:t>
            </w:r>
            <w:r>
              <w:rPr>
                <w:szCs w:val="24"/>
              </w:rPr>
              <w:t>principle of diminishing return.</w:t>
            </w:r>
          </w:p>
        </w:tc>
        <w:tc>
          <w:tcPr>
            <w:tcW w:w="1275" w:type="dxa"/>
          </w:tcPr>
          <w:p w:rsidR="00AA550D" w:rsidRDefault="00E105F3" w:rsidP="00220B32">
            <w:pPr>
              <w:rPr>
                <w:szCs w:val="24"/>
              </w:rPr>
            </w:pPr>
            <w:r>
              <w:rPr>
                <w:szCs w:val="24"/>
              </w:rPr>
              <w:t>70-79%</w:t>
            </w:r>
          </w:p>
        </w:tc>
        <w:tc>
          <w:tcPr>
            <w:tcW w:w="1449" w:type="dxa"/>
          </w:tcPr>
          <w:p w:rsidR="00AA550D" w:rsidRDefault="00E105F3" w:rsidP="00220B32">
            <w:pPr>
              <w:rPr>
                <w:szCs w:val="24"/>
              </w:rPr>
            </w:pPr>
            <w:r>
              <w:rPr>
                <w:szCs w:val="24"/>
              </w:rPr>
              <w:t>80-100%</w:t>
            </w:r>
          </w:p>
        </w:tc>
      </w:tr>
      <w:tr w:rsidR="00AA550D" w:rsidTr="00AA550D">
        <w:trPr>
          <w:trHeight w:val="1008"/>
        </w:trPr>
        <w:tc>
          <w:tcPr>
            <w:tcW w:w="1180" w:type="dxa"/>
          </w:tcPr>
          <w:p w:rsidR="00AA550D" w:rsidRDefault="002243C4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243C4">
              <w:rPr>
                <w:szCs w:val="24"/>
                <w:vertAlign w:val="superscript"/>
              </w:rPr>
              <w:t>st</w:t>
            </w:r>
          </w:p>
        </w:tc>
        <w:tc>
          <w:tcPr>
            <w:tcW w:w="5672" w:type="dxa"/>
          </w:tcPr>
          <w:p w:rsidR="00AA550D" w:rsidRDefault="002243C4" w:rsidP="002243C4">
            <w:pPr>
              <w:rPr>
                <w:szCs w:val="24"/>
              </w:rPr>
            </w:pPr>
            <w:r>
              <w:rPr>
                <w:szCs w:val="24"/>
              </w:rPr>
              <w:t xml:space="preserve">3.  Students will demonstrate the </w:t>
            </w:r>
            <w:r w:rsidR="00BE7425">
              <w:rPr>
                <w:szCs w:val="24"/>
              </w:rPr>
              <w:t xml:space="preserve">economic </w:t>
            </w:r>
            <w:r>
              <w:rPr>
                <w:szCs w:val="24"/>
              </w:rPr>
              <w:t>principle of supply and demand.</w:t>
            </w:r>
          </w:p>
        </w:tc>
        <w:tc>
          <w:tcPr>
            <w:tcW w:w="1275" w:type="dxa"/>
          </w:tcPr>
          <w:p w:rsidR="00AA550D" w:rsidRDefault="00E105F3" w:rsidP="00220B32">
            <w:pPr>
              <w:rPr>
                <w:szCs w:val="24"/>
              </w:rPr>
            </w:pPr>
            <w:r>
              <w:rPr>
                <w:szCs w:val="24"/>
              </w:rPr>
              <w:t>70-79%</w:t>
            </w:r>
          </w:p>
        </w:tc>
        <w:tc>
          <w:tcPr>
            <w:tcW w:w="1449" w:type="dxa"/>
          </w:tcPr>
          <w:p w:rsidR="00AA550D" w:rsidRDefault="00E105F3" w:rsidP="00220B32">
            <w:pPr>
              <w:rPr>
                <w:szCs w:val="24"/>
              </w:rPr>
            </w:pPr>
            <w:r>
              <w:rPr>
                <w:szCs w:val="24"/>
              </w:rPr>
              <w:t>80-100%</w:t>
            </w:r>
          </w:p>
        </w:tc>
      </w:tr>
      <w:tr w:rsidR="00AA550D" w:rsidTr="00AA550D">
        <w:trPr>
          <w:trHeight w:val="1008"/>
        </w:trPr>
        <w:tc>
          <w:tcPr>
            <w:tcW w:w="1180" w:type="dxa"/>
          </w:tcPr>
          <w:p w:rsidR="00AA550D" w:rsidRDefault="002243C4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243C4">
              <w:rPr>
                <w:szCs w:val="24"/>
                <w:vertAlign w:val="superscript"/>
              </w:rPr>
              <w:t>st</w:t>
            </w:r>
          </w:p>
        </w:tc>
        <w:tc>
          <w:tcPr>
            <w:tcW w:w="5672" w:type="dxa"/>
          </w:tcPr>
          <w:p w:rsidR="00AA550D" w:rsidRDefault="002243C4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4.  Students will demonstrate the </w:t>
            </w:r>
            <w:r w:rsidR="00BE7425">
              <w:rPr>
                <w:szCs w:val="24"/>
              </w:rPr>
              <w:t xml:space="preserve">economic </w:t>
            </w:r>
            <w:r>
              <w:rPr>
                <w:szCs w:val="24"/>
              </w:rPr>
              <w:t>principle of fixed and variable costs.</w:t>
            </w:r>
          </w:p>
        </w:tc>
        <w:tc>
          <w:tcPr>
            <w:tcW w:w="1275" w:type="dxa"/>
          </w:tcPr>
          <w:p w:rsidR="00AA550D" w:rsidRDefault="00E105F3" w:rsidP="00220B32">
            <w:pPr>
              <w:rPr>
                <w:szCs w:val="24"/>
              </w:rPr>
            </w:pPr>
            <w:r>
              <w:rPr>
                <w:szCs w:val="24"/>
              </w:rPr>
              <w:t>70-79%</w:t>
            </w:r>
          </w:p>
        </w:tc>
        <w:tc>
          <w:tcPr>
            <w:tcW w:w="1449" w:type="dxa"/>
          </w:tcPr>
          <w:p w:rsidR="00AA550D" w:rsidRDefault="00E105F3" w:rsidP="00220B32">
            <w:pPr>
              <w:rPr>
                <w:szCs w:val="24"/>
              </w:rPr>
            </w:pPr>
            <w:r>
              <w:rPr>
                <w:szCs w:val="24"/>
              </w:rPr>
              <w:t>80-100%</w:t>
            </w:r>
          </w:p>
        </w:tc>
      </w:tr>
      <w:tr w:rsidR="00AA550D" w:rsidTr="00AA550D">
        <w:trPr>
          <w:trHeight w:val="1008"/>
        </w:trPr>
        <w:tc>
          <w:tcPr>
            <w:tcW w:w="1180" w:type="dxa"/>
          </w:tcPr>
          <w:p w:rsidR="00AA550D" w:rsidRDefault="002243C4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243C4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672" w:type="dxa"/>
          </w:tcPr>
          <w:p w:rsidR="00AA550D" w:rsidRDefault="002243C4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5.  Students will demonstrate the </w:t>
            </w:r>
            <w:r w:rsidR="00BE7425">
              <w:rPr>
                <w:szCs w:val="24"/>
              </w:rPr>
              <w:t xml:space="preserve">economic </w:t>
            </w:r>
            <w:r>
              <w:rPr>
                <w:szCs w:val="24"/>
              </w:rPr>
              <w:t>principle of substitution.</w:t>
            </w:r>
          </w:p>
        </w:tc>
        <w:tc>
          <w:tcPr>
            <w:tcW w:w="1275" w:type="dxa"/>
          </w:tcPr>
          <w:p w:rsidR="00AA550D" w:rsidRDefault="00E105F3" w:rsidP="00220B32">
            <w:pPr>
              <w:rPr>
                <w:szCs w:val="24"/>
              </w:rPr>
            </w:pPr>
            <w:r>
              <w:rPr>
                <w:szCs w:val="24"/>
              </w:rPr>
              <w:t>70-79%</w:t>
            </w:r>
          </w:p>
        </w:tc>
        <w:tc>
          <w:tcPr>
            <w:tcW w:w="1449" w:type="dxa"/>
          </w:tcPr>
          <w:p w:rsidR="00AA550D" w:rsidRDefault="00E105F3" w:rsidP="00220B32">
            <w:pPr>
              <w:rPr>
                <w:szCs w:val="24"/>
              </w:rPr>
            </w:pPr>
            <w:r>
              <w:rPr>
                <w:szCs w:val="24"/>
              </w:rPr>
              <w:t>80-100%</w:t>
            </w:r>
          </w:p>
        </w:tc>
      </w:tr>
      <w:tr w:rsidR="00AA550D" w:rsidTr="00AA550D">
        <w:trPr>
          <w:trHeight w:val="1008"/>
        </w:trPr>
        <w:tc>
          <w:tcPr>
            <w:tcW w:w="1180" w:type="dxa"/>
          </w:tcPr>
          <w:p w:rsidR="00AA550D" w:rsidRDefault="002243C4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243C4">
              <w:rPr>
                <w:szCs w:val="24"/>
                <w:vertAlign w:val="superscript"/>
              </w:rPr>
              <w:t>st</w:t>
            </w:r>
          </w:p>
        </w:tc>
        <w:tc>
          <w:tcPr>
            <w:tcW w:w="5672" w:type="dxa"/>
          </w:tcPr>
          <w:p w:rsidR="00AA550D" w:rsidRDefault="002243C4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6.  Students will demonstrate the </w:t>
            </w:r>
            <w:r w:rsidR="00BE7425">
              <w:rPr>
                <w:szCs w:val="24"/>
              </w:rPr>
              <w:t xml:space="preserve">economic </w:t>
            </w:r>
            <w:r>
              <w:rPr>
                <w:szCs w:val="24"/>
              </w:rPr>
              <w:t xml:space="preserve">principle </w:t>
            </w:r>
            <w:r w:rsidR="00BE7425">
              <w:rPr>
                <w:szCs w:val="24"/>
              </w:rPr>
              <w:t>of opportunity cost.</w:t>
            </w:r>
          </w:p>
        </w:tc>
        <w:tc>
          <w:tcPr>
            <w:tcW w:w="1275" w:type="dxa"/>
          </w:tcPr>
          <w:p w:rsidR="00AA550D" w:rsidRDefault="00E105F3" w:rsidP="00220B32">
            <w:pPr>
              <w:rPr>
                <w:szCs w:val="24"/>
              </w:rPr>
            </w:pPr>
            <w:r>
              <w:rPr>
                <w:szCs w:val="24"/>
              </w:rPr>
              <w:t>70-79%</w:t>
            </w:r>
          </w:p>
        </w:tc>
        <w:tc>
          <w:tcPr>
            <w:tcW w:w="1449" w:type="dxa"/>
          </w:tcPr>
          <w:p w:rsidR="00AA550D" w:rsidRDefault="00E105F3" w:rsidP="00220B32">
            <w:pPr>
              <w:rPr>
                <w:szCs w:val="24"/>
              </w:rPr>
            </w:pPr>
            <w:r>
              <w:rPr>
                <w:szCs w:val="24"/>
              </w:rPr>
              <w:t>80-100%</w:t>
            </w:r>
          </w:p>
        </w:tc>
      </w:tr>
      <w:tr w:rsidR="00AA550D" w:rsidTr="00AA550D">
        <w:trPr>
          <w:trHeight w:val="1008"/>
        </w:trPr>
        <w:tc>
          <w:tcPr>
            <w:tcW w:w="1180" w:type="dxa"/>
          </w:tcPr>
          <w:p w:rsidR="00AA550D" w:rsidRDefault="00BE7425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E7425">
              <w:rPr>
                <w:szCs w:val="24"/>
                <w:vertAlign w:val="superscript"/>
              </w:rPr>
              <w:t>st</w:t>
            </w:r>
          </w:p>
        </w:tc>
        <w:tc>
          <w:tcPr>
            <w:tcW w:w="5672" w:type="dxa"/>
          </w:tcPr>
          <w:p w:rsidR="00AA550D" w:rsidRDefault="00BE7425" w:rsidP="00220B32">
            <w:pPr>
              <w:rPr>
                <w:szCs w:val="24"/>
              </w:rPr>
            </w:pPr>
            <w:r>
              <w:rPr>
                <w:szCs w:val="24"/>
              </w:rPr>
              <w:t>7.  Students will demonstrate the economic principle of time value of money.</w:t>
            </w:r>
          </w:p>
        </w:tc>
        <w:tc>
          <w:tcPr>
            <w:tcW w:w="1275" w:type="dxa"/>
          </w:tcPr>
          <w:p w:rsidR="00AA550D" w:rsidRDefault="00E105F3" w:rsidP="00220B32">
            <w:pPr>
              <w:rPr>
                <w:szCs w:val="24"/>
              </w:rPr>
            </w:pPr>
            <w:r>
              <w:rPr>
                <w:szCs w:val="24"/>
              </w:rPr>
              <w:t>70-79%</w:t>
            </w:r>
          </w:p>
        </w:tc>
        <w:tc>
          <w:tcPr>
            <w:tcW w:w="1449" w:type="dxa"/>
          </w:tcPr>
          <w:p w:rsidR="00AA550D" w:rsidRDefault="00E105F3" w:rsidP="00220B32">
            <w:pPr>
              <w:rPr>
                <w:szCs w:val="24"/>
              </w:rPr>
            </w:pPr>
            <w:r>
              <w:rPr>
                <w:szCs w:val="24"/>
              </w:rPr>
              <w:t>80-100%</w:t>
            </w:r>
          </w:p>
        </w:tc>
      </w:tr>
      <w:tr w:rsidR="00AA550D" w:rsidTr="00AA550D">
        <w:trPr>
          <w:trHeight w:val="1008"/>
        </w:trPr>
        <w:tc>
          <w:tcPr>
            <w:tcW w:w="1180" w:type="dxa"/>
          </w:tcPr>
          <w:p w:rsidR="00AA550D" w:rsidRDefault="00BE7425" w:rsidP="00220B3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E7425">
              <w:rPr>
                <w:szCs w:val="24"/>
                <w:vertAlign w:val="superscript"/>
              </w:rPr>
              <w:t>nd</w:t>
            </w:r>
          </w:p>
        </w:tc>
        <w:tc>
          <w:tcPr>
            <w:tcW w:w="5672" w:type="dxa"/>
          </w:tcPr>
          <w:p w:rsidR="00AA550D" w:rsidRDefault="00E105F3" w:rsidP="00220B32">
            <w:pPr>
              <w:rPr>
                <w:szCs w:val="24"/>
              </w:rPr>
            </w:pPr>
            <w:r>
              <w:rPr>
                <w:szCs w:val="24"/>
              </w:rPr>
              <w:t>1.  Students will demonstrate</w:t>
            </w:r>
            <w:r w:rsidR="00096FC2">
              <w:rPr>
                <w:szCs w:val="24"/>
              </w:rPr>
              <w:t xml:space="preserve"> the various selling environments used in sales.</w:t>
            </w:r>
          </w:p>
        </w:tc>
        <w:tc>
          <w:tcPr>
            <w:tcW w:w="1275" w:type="dxa"/>
          </w:tcPr>
          <w:p w:rsidR="00AA550D" w:rsidRDefault="00096FC2" w:rsidP="00220B32">
            <w:pPr>
              <w:rPr>
                <w:szCs w:val="24"/>
              </w:rPr>
            </w:pPr>
            <w:r>
              <w:rPr>
                <w:szCs w:val="24"/>
              </w:rPr>
              <w:t>70-79%</w:t>
            </w:r>
          </w:p>
        </w:tc>
        <w:tc>
          <w:tcPr>
            <w:tcW w:w="1449" w:type="dxa"/>
          </w:tcPr>
          <w:p w:rsidR="00AA550D" w:rsidRDefault="00096FC2" w:rsidP="00220B32">
            <w:pPr>
              <w:rPr>
                <w:szCs w:val="24"/>
              </w:rPr>
            </w:pPr>
            <w:r>
              <w:rPr>
                <w:szCs w:val="24"/>
              </w:rPr>
              <w:t>80-100%</w:t>
            </w:r>
          </w:p>
        </w:tc>
      </w:tr>
      <w:tr w:rsidR="00096FC2" w:rsidTr="00AA550D">
        <w:trPr>
          <w:trHeight w:val="1008"/>
        </w:trPr>
        <w:tc>
          <w:tcPr>
            <w:tcW w:w="1180" w:type="dxa"/>
          </w:tcPr>
          <w:p w:rsidR="00096FC2" w:rsidRDefault="00096FC2" w:rsidP="00220B3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96FC2">
              <w:rPr>
                <w:szCs w:val="24"/>
                <w:vertAlign w:val="superscript"/>
              </w:rPr>
              <w:t>nd</w:t>
            </w:r>
          </w:p>
        </w:tc>
        <w:tc>
          <w:tcPr>
            <w:tcW w:w="5672" w:type="dxa"/>
          </w:tcPr>
          <w:p w:rsidR="00096FC2" w:rsidRDefault="00096FC2" w:rsidP="00220B32">
            <w:pPr>
              <w:rPr>
                <w:szCs w:val="24"/>
              </w:rPr>
            </w:pPr>
            <w:r>
              <w:rPr>
                <w:szCs w:val="24"/>
              </w:rPr>
              <w:t>2.  Students will demonstrate how to</w:t>
            </w:r>
            <w:r w:rsidR="00AA1010">
              <w:rPr>
                <w:szCs w:val="24"/>
              </w:rPr>
              <w:t xml:space="preserve"> build a relationship when performing a sale.</w:t>
            </w:r>
          </w:p>
        </w:tc>
        <w:tc>
          <w:tcPr>
            <w:tcW w:w="1275" w:type="dxa"/>
          </w:tcPr>
          <w:p w:rsidR="00096FC2" w:rsidRDefault="00AA1010" w:rsidP="00220B32">
            <w:pPr>
              <w:rPr>
                <w:szCs w:val="24"/>
              </w:rPr>
            </w:pPr>
            <w:r>
              <w:rPr>
                <w:szCs w:val="24"/>
              </w:rPr>
              <w:t>70-79%</w:t>
            </w:r>
          </w:p>
        </w:tc>
        <w:tc>
          <w:tcPr>
            <w:tcW w:w="1449" w:type="dxa"/>
          </w:tcPr>
          <w:p w:rsidR="00096FC2" w:rsidRDefault="00AA1010" w:rsidP="00220B32">
            <w:pPr>
              <w:rPr>
                <w:szCs w:val="24"/>
              </w:rPr>
            </w:pPr>
            <w:r>
              <w:rPr>
                <w:szCs w:val="24"/>
              </w:rPr>
              <w:t>80-100%</w:t>
            </w:r>
          </w:p>
        </w:tc>
      </w:tr>
      <w:tr w:rsidR="00096FC2" w:rsidTr="00AA550D">
        <w:trPr>
          <w:trHeight w:val="1008"/>
        </w:trPr>
        <w:tc>
          <w:tcPr>
            <w:tcW w:w="1180" w:type="dxa"/>
          </w:tcPr>
          <w:p w:rsidR="00096FC2" w:rsidRDefault="00AA4910" w:rsidP="00AA491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Pr="00AA4910"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5672" w:type="dxa"/>
          </w:tcPr>
          <w:p w:rsidR="00096FC2" w:rsidRDefault="00AA4910" w:rsidP="00220B32">
            <w:pPr>
              <w:rPr>
                <w:szCs w:val="24"/>
              </w:rPr>
            </w:pPr>
            <w:r>
              <w:rPr>
                <w:szCs w:val="24"/>
              </w:rPr>
              <w:t>3.  Students will understand the characteristics of determining customer satisfaction.</w:t>
            </w:r>
          </w:p>
        </w:tc>
        <w:tc>
          <w:tcPr>
            <w:tcW w:w="1275" w:type="dxa"/>
          </w:tcPr>
          <w:p w:rsidR="00096FC2" w:rsidRDefault="00AA4910" w:rsidP="00220B32">
            <w:pPr>
              <w:rPr>
                <w:szCs w:val="24"/>
              </w:rPr>
            </w:pPr>
            <w:r>
              <w:rPr>
                <w:szCs w:val="24"/>
              </w:rPr>
              <w:t>70-79%</w:t>
            </w:r>
          </w:p>
        </w:tc>
        <w:tc>
          <w:tcPr>
            <w:tcW w:w="1449" w:type="dxa"/>
          </w:tcPr>
          <w:p w:rsidR="00096FC2" w:rsidRDefault="00AA4910" w:rsidP="00220B32">
            <w:pPr>
              <w:rPr>
                <w:szCs w:val="24"/>
              </w:rPr>
            </w:pPr>
            <w:r>
              <w:rPr>
                <w:szCs w:val="24"/>
              </w:rPr>
              <w:t>80-100%</w:t>
            </w:r>
          </w:p>
        </w:tc>
      </w:tr>
      <w:tr w:rsidR="00096FC2" w:rsidTr="00AA550D">
        <w:trPr>
          <w:trHeight w:val="1008"/>
        </w:trPr>
        <w:tc>
          <w:tcPr>
            <w:tcW w:w="1180" w:type="dxa"/>
          </w:tcPr>
          <w:p w:rsidR="00096FC2" w:rsidRDefault="00AA4910" w:rsidP="00220B3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A4910">
              <w:rPr>
                <w:szCs w:val="24"/>
                <w:vertAlign w:val="superscript"/>
              </w:rPr>
              <w:t>nd</w:t>
            </w:r>
          </w:p>
        </w:tc>
        <w:tc>
          <w:tcPr>
            <w:tcW w:w="5672" w:type="dxa"/>
          </w:tcPr>
          <w:p w:rsidR="00096FC2" w:rsidRDefault="00AA4910" w:rsidP="00220B32">
            <w:pPr>
              <w:rPr>
                <w:szCs w:val="24"/>
              </w:rPr>
            </w:pPr>
            <w:r>
              <w:rPr>
                <w:szCs w:val="24"/>
              </w:rPr>
              <w:t>4.  Students will demonstrate the characteristics of a pre-sale.</w:t>
            </w:r>
          </w:p>
        </w:tc>
        <w:tc>
          <w:tcPr>
            <w:tcW w:w="1275" w:type="dxa"/>
          </w:tcPr>
          <w:p w:rsidR="00096FC2" w:rsidRDefault="00AA4910" w:rsidP="00220B32">
            <w:pPr>
              <w:rPr>
                <w:szCs w:val="24"/>
              </w:rPr>
            </w:pPr>
            <w:r>
              <w:rPr>
                <w:szCs w:val="24"/>
              </w:rPr>
              <w:t>70-79%</w:t>
            </w:r>
          </w:p>
        </w:tc>
        <w:tc>
          <w:tcPr>
            <w:tcW w:w="1449" w:type="dxa"/>
          </w:tcPr>
          <w:p w:rsidR="00096FC2" w:rsidRDefault="00AA4910" w:rsidP="00220B32">
            <w:pPr>
              <w:rPr>
                <w:szCs w:val="24"/>
              </w:rPr>
            </w:pPr>
            <w:r>
              <w:rPr>
                <w:szCs w:val="24"/>
              </w:rPr>
              <w:t>80-100%</w:t>
            </w:r>
          </w:p>
        </w:tc>
      </w:tr>
      <w:tr w:rsidR="00096FC2" w:rsidTr="00AA550D">
        <w:trPr>
          <w:trHeight w:val="1008"/>
        </w:trPr>
        <w:tc>
          <w:tcPr>
            <w:tcW w:w="1180" w:type="dxa"/>
          </w:tcPr>
          <w:p w:rsidR="00096FC2" w:rsidRDefault="00AA4910" w:rsidP="00220B3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A4910">
              <w:rPr>
                <w:szCs w:val="24"/>
                <w:vertAlign w:val="superscript"/>
              </w:rPr>
              <w:t>nd</w:t>
            </w:r>
          </w:p>
        </w:tc>
        <w:tc>
          <w:tcPr>
            <w:tcW w:w="5672" w:type="dxa"/>
          </w:tcPr>
          <w:p w:rsidR="00096FC2" w:rsidRDefault="00AA4910" w:rsidP="00220B32">
            <w:pPr>
              <w:rPr>
                <w:szCs w:val="24"/>
              </w:rPr>
            </w:pPr>
            <w:r>
              <w:rPr>
                <w:szCs w:val="24"/>
              </w:rPr>
              <w:t>5.  Students will effectively present a sales presentation.</w:t>
            </w:r>
          </w:p>
        </w:tc>
        <w:tc>
          <w:tcPr>
            <w:tcW w:w="1275" w:type="dxa"/>
          </w:tcPr>
          <w:p w:rsidR="00096FC2" w:rsidRDefault="00AA4910" w:rsidP="00220B32">
            <w:pPr>
              <w:rPr>
                <w:szCs w:val="24"/>
              </w:rPr>
            </w:pPr>
            <w:r>
              <w:rPr>
                <w:szCs w:val="24"/>
              </w:rPr>
              <w:t>70-79%</w:t>
            </w:r>
          </w:p>
        </w:tc>
        <w:tc>
          <w:tcPr>
            <w:tcW w:w="1449" w:type="dxa"/>
          </w:tcPr>
          <w:p w:rsidR="00096FC2" w:rsidRDefault="00AA4910" w:rsidP="00220B32">
            <w:pPr>
              <w:rPr>
                <w:szCs w:val="24"/>
              </w:rPr>
            </w:pPr>
            <w:r>
              <w:rPr>
                <w:szCs w:val="24"/>
              </w:rPr>
              <w:t>80-100%</w:t>
            </w:r>
          </w:p>
        </w:tc>
      </w:tr>
      <w:tr w:rsidR="00096FC2" w:rsidTr="00AA550D">
        <w:trPr>
          <w:trHeight w:val="1008"/>
        </w:trPr>
        <w:tc>
          <w:tcPr>
            <w:tcW w:w="1180" w:type="dxa"/>
          </w:tcPr>
          <w:p w:rsidR="00096FC2" w:rsidRDefault="00AA4910" w:rsidP="00220B3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A4910">
              <w:rPr>
                <w:szCs w:val="24"/>
                <w:vertAlign w:val="superscript"/>
              </w:rPr>
              <w:t>nd</w:t>
            </w:r>
          </w:p>
        </w:tc>
        <w:tc>
          <w:tcPr>
            <w:tcW w:w="5672" w:type="dxa"/>
          </w:tcPr>
          <w:p w:rsidR="00096FC2" w:rsidRDefault="00AA4910" w:rsidP="00220B32">
            <w:pPr>
              <w:rPr>
                <w:szCs w:val="24"/>
              </w:rPr>
            </w:pPr>
            <w:r>
              <w:rPr>
                <w:szCs w:val="24"/>
              </w:rPr>
              <w:t>6.  Students will successfully identify promotional tools and advertising used in sales.</w:t>
            </w:r>
          </w:p>
        </w:tc>
        <w:tc>
          <w:tcPr>
            <w:tcW w:w="1275" w:type="dxa"/>
          </w:tcPr>
          <w:p w:rsidR="00096FC2" w:rsidRDefault="00AA4910" w:rsidP="00220B32">
            <w:pPr>
              <w:rPr>
                <w:szCs w:val="24"/>
              </w:rPr>
            </w:pPr>
            <w:r>
              <w:rPr>
                <w:szCs w:val="24"/>
              </w:rPr>
              <w:t>70-79%</w:t>
            </w:r>
          </w:p>
        </w:tc>
        <w:tc>
          <w:tcPr>
            <w:tcW w:w="1449" w:type="dxa"/>
          </w:tcPr>
          <w:p w:rsidR="00096FC2" w:rsidRDefault="00AA4910" w:rsidP="00220B32">
            <w:pPr>
              <w:rPr>
                <w:szCs w:val="24"/>
              </w:rPr>
            </w:pPr>
            <w:r>
              <w:rPr>
                <w:szCs w:val="24"/>
              </w:rPr>
              <w:t>80-100%</w:t>
            </w:r>
          </w:p>
        </w:tc>
      </w:tr>
      <w:tr w:rsidR="00096FC2" w:rsidTr="00AA550D">
        <w:trPr>
          <w:trHeight w:val="1008"/>
        </w:trPr>
        <w:tc>
          <w:tcPr>
            <w:tcW w:w="1180" w:type="dxa"/>
          </w:tcPr>
          <w:p w:rsidR="00096FC2" w:rsidRDefault="006C2775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2nd </w:t>
            </w:r>
            <w:bookmarkStart w:id="0" w:name="_GoBack"/>
            <w:bookmarkEnd w:id="0"/>
          </w:p>
        </w:tc>
        <w:tc>
          <w:tcPr>
            <w:tcW w:w="5672" w:type="dxa"/>
          </w:tcPr>
          <w:p w:rsidR="00096FC2" w:rsidRDefault="006C2775" w:rsidP="006C2775">
            <w:pPr>
              <w:rPr>
                <w:szCs w:val="24"/>
              </w:rPr>
            </w:pPr>
            <w:r>
              <w:rPr>
                <w:szCs w:val="24"/>
              </w:rPr>
              <w:t>7.  Students will successfully develop the tools necessary in job seeking, including:  resume, cover letter, and interview skills.</w:t>
            </w:r>
          </w:p>
        </w:tc>
        <w:tc>
          <w:tcPr>
            <w:tcW w:w="1275" w:type="dxa"/>
          </w:tcPr>
          <w:p w:rsidR="00096FC2" w:rsidRDefault="006C2775" w:rsidP="00220B32">
            <w:pPr>
              <w:rPr>
                <w:szCs w:val="24"/>
              </w:rPr>
            </w:pPr>
            <w:r>
              <w:rPr>
                <w:szCs w:val="24"/>
              </w:rPr>
              <w:t>70-79%</w:t>
            </w:r>
          </w:p>
        </w:tc>
        <w:tc>
          <w:tcPr>
            <w:tcW w:w="1449" w:type="dxa"/>
          </w:tcPr>
          <w:p w:rsidR="00096FC2" w:rsidRDefault="006C2775" w:rsidP="00220B32">
            <w:pPr>
              <w:rPr>
                <w:szCs w:val="24"/>
              </w:rPr>
            </w:pPr>
            <w:r>
              <w:rPr>
                <w:szCs w:val="24"/>
              </w:rPr>
              <w:t>80-100%</w:t>
            </w:r>
          </w:p>
        </w:tc>
      </w:tr>
      <w:tr w:rsidR="00096FC2" w:rsidTr="00AA550D">
        <w:trPr>
          <w:trHeight w:val="1008"/>
        </w:trPr>
        <w:tc>
          <w:tcPr>
            <w:tcW w:w="1180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5672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1449" w:type="dxa"/>
          </w:tcPr>
          <w:p w:rsidR="00096FC2" w:rsidRDefault="00096FC2" w:rsidP="00220B32">
            <w:pPr>
              <w:rPr>
                <w:szCs w:val="24"/>
              </w:rPr>
            </w:pPr>
          </w:p>
        </w:tc>
      </w:tr>
      <w:tr w:rsidR="00096FC2" w:rsidTr="00AA550D">
        <w:trPr>
          <w:trHeight w:val="1008"/>
        </w:trPr>
        <w:tc>
          <w:tcPr>
            <w:tcW w:w="1180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5672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1449" w:type="dxa"/>
          </w:tcPr>
          <w:p w:rsidR="00096FC2" w:rsidRDefault="00096FC2" w:rsidP="00220B32">
            <w:pPr>
              <w:rPr>
                <w:szCs w:val="24"/>
              </w:rPr>
            </w:pPr>
          </w:p>
        </w:tc>
      </w:tr>
      <w:tr w:rsidR="00096FC2" w:rsidTr="00AA550D">
        <w:trPr>
          <w:trHeight w:val="1008"/>
        </w:trPr>
        <w:tc>
          <w:tcPr>
            <w:tcW w:w="1180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5672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1449" w:type="dxa"/>
          </w:tcPr>
          <w:p w:rsidR="00096FC2" w:rsidRDefault="00096FC2" w:rsidP="00220B32">
            <w:pPr>
              <w:rPr>
                <w:szCs w:val="24"/>
              </w:rPr>
            </w:pPr>
          </w:p>
        </w:tc>
      </w:tr>
      <w:tr w:rsidR="00096FC2" w:rsidTr="00AA550D">
        <w:trPr>
          <w:trHeight w:val="1008"/>
        </w:trPr>
        <w:tc>
          <w:tcPr>
            <w:tcW w:w="1180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5672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1449" w:type="dxa"/>
          </w:tcPr>
          <w:p w:rsidR="00096FC2" w:rsidRDefault="00096FC2" w:rsidP="00220B32">
            <w:pPr>
              <w:rPr>
                <w:szCs w:val="24"/>
              </w:rPr>
            </w:pPr>
          </w:p>
        </w:tc>
      </w:tr>
      <w:tr w:rsidR="00096FC2" w:rsidTr="00AA550D">
        <w:trPr>
          <w:trHeight w:val="1008"/>
        </w:trPr>
        <w:tc>
          <w:tcPr>
            <w:tcW w:w="1180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5672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1449" w:type="dxa"/>
          </w:tcPr>
          <w:p w:rsidR="00096FC2" w:rsidRDefault="00096FC2" w:rsidP="00220B32">
            <w:pPr>
              <w:rPr>
                <w:szCs w:val="24"/>
              </w:rPr>
            </w:pPr>
          </w:p>
        </w:tc>
      </w:tr>
      <w:tr w:rsidR="00096FC2" w:rsidTr="00AA550D">
        <w:trPr>
          <w:trHeight w:val="1008"/>
        </w:trPr>
        <w:tc>
          <w:tcPr>
            <w:tcW w:w="1180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5672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1449" w:type="dxa"/>
          </w:tcPr>
          <w:p w:rsidR="00096FC2" w:rsidRDefault="00096FC2" w:rsidP="00220B32">
            <w:pPr>
              <w:rPr>
                <w:szCs w:val="24"/>
              </w:rPr>
            </w:pPr>
          </w:p>
        </w:tc>
      </w:tr>
      <w:tr w:rsidR="00096FC2" w:rsidTr="00AA550D">
        <w:trPr>
          <w:trHeight w:val="1008"/>
        </w:trPr>
        <w:tc>
          <w:tcPr>
            <w:tcW w:w="1180" w:type="dxa"/>
          </w:tcPr>
          <w:p w:rsidR="00096FC2" w:rsidRDefault="00096FC2" w:rsidP="00220B32">
            <w:pPr>
              <w:rPr>
                <w:szCs w:val="24"/>
              </w:rPr>
            </w:pPr>
          </w:p>
          <w:p w:rsidR="00096FC2" w:rsidRDefault="00096FC2" w:rsidP="00220B32">
            <w:pPr>
              <w:rPr>
                <w:szCs w:val="24"/>
              </w:rPr>
            </w:pPr>
          </w:p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5672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096FC2" w:rsidRDefault="00096FC2" w:rsidP="00220B32">
            <w:pPr>
              <w:rPr>
                <w:szCs w:val="24"/>
              </w:rPr>
            </w:pPr>
          </w:p>
        </w:tc>
        <w:tc>
          <w:tcPr>
            <w:tcW w:w="1449" w:type="dxa"/>
          </w:tcPr>
          <w:p w:rsidR="00096FC2" w:rsidRDefault="00096FC2" w:rsidP="00220B32">
            <w:pPr>
              <w:rPr>
                <w:szCs w:val="24"/>
              </w:rPr>
            </w:pPr>
          </w:p>
        </w:tc>
      </w:tr>
    </w:tbl>
    <w:p w:rsidR="00096FC2" w:rsidRPr="00220B32" w:rsidRDefault="00096FC2" w:rsidP="00220B32">
      <w:pPr>
        <w:rPr>
          <w:szCs w:val="24"/>
        </w:rPr>
      </w:pPr>
    </w:p>
    <w:sectPr w:rsidR="00096FC2" w:rsidRPr="00220B32" w:rsidSect="0001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2"/>
    <w:rsid w:val="000006BC"/>
    <w:rsid w:val="00001EA8"/>
    <w:rsid w:val="00002483"/>
    <w:rsid w:val="00002DAE"/>
    <w:rsid w:val="0000300C"/>
    <w:rsid w:val="000041D9"/>
    <w:rsid w:val="000061B5"/>
    <w:rsid w:val="00006C67"/>
    <w:rsid w:val="00007478"/>
    <w:rsid w:val="0000774C"/>
    <w:rsid w:val="00010194"/>
    <w:rsid w:val="000106DA"/>
    <w:rsid w:val="00011727"/>
    <w:rsid w:val="00015451"/>
    <w:rsid w:val="00015651"/>
    <w:rsid w:val="00015729"/>
    <w:rsid w:val="00016286"/>
    <w:rsid w:val="00016A26"/>
    <w:rsid w:val="00016EC6"/>
    <w:rsid w:val="000176A9"/>
    <w:rsid w:val="000177DE"/>
    <w:rsid w:val="00020541"/>
    <w:rsid w:val="00020DEC"/>
    <w:rsid w:val="00022836"/>
    <w:rsid w:val="0002414C"/>
    <w:rsid w:val="00024203"/>
    <w:rsid w:val="00024EC4"/>
    <w:rsid w:val="00025834"/>
    <w:rsid w:val="00027483"/>
    <w:rsid w:val="00027827"/>
    <w:rsid w:val="00030D20"/>
    <w:rsid w:val="000311E0"/>
    <w:rsid w:val="000312EF"/>
    <w:rsid w:val="000319E9"/>
    <w:rsid w:val="00031C98"/>
    <w:rsid w:val="00032065"/>
    <w:rsid w:val="00032D33"/>
    <w:rsid w:val="0003666C"/>
    <w:rsid w:val="00037A88"/>
    <w:rsid w:val="00037A9A"/>
    <w:rsid w:val="00040329"/>
    <w:rsid w:val="00040601"/>
    <w:rsid w:val="0004127A"/>
    <w:rsid w:val="00041528"/>
    <w:rsid w:val="00041A6A"/>
    <w:rsid w:val="000427C7"/>
    <w:rsid w:val="00044285"/>
    <w:rsid w:val="000454BB"/>
    <w:rsid w:val="00045D43"/>
    <w:rsid w:val="0004695A"/>
    <w:rsid w:val="00046C65"/>
    <w:rsid w:val="0004709C"/>
    <w:rsid w:val="00051355"/>
    <w:rsid w:val="0005390A"/>
    <w:rsid w:val="00053DAB"/>
    <w:rsid w:val="000540E4"/>
    <w:rsid w:val="0005443D"/>
    <w:rsid w:val="00054517"/>
    <w:rsid w:val="000549FB"/>
    <w:rsid w:val="00055308"/>
    <w:rsid w:val="00055607"/>
    <w:rsid w:val="00055727"/>
    <w:rsid w:val="000559CC"/>
    <w:rsid w:val="00055DC9"/>
    <w:rsid w:val="00057389"/>
    <w:rsid w:val="00060D63"/>
    <w:rsid w:val="00060FE6"/>
    <w:rsid w:val="00061ABF"/>
    <w:rsid w:val="0006258A"/>
    <w:rsid w:val="00062842"/>
    <w:rsid w:val="0006410A"/>
    <w:rsid w:val="00065653"/>
    <w:rsid w:val="0006595C"/>
    <w:rsid w:val="00065FCE"/>
    <w:rsid w:val="0006704D"/>
    <w:rsid w:val="000670F1"/>
    <w:rsid w:val="00070DCE"/>
    <w:rsid w:val="0007184D"/>
    <w:rsid w:val="000738F5"/>
    <w:rsid w:val="00073A8E"/>
    <w:rsid w:val="000743AD"/>
    <w:rsid w:val="0007442A"/>
    <w:rsid w:val="00074B90"/>
    <w:rsid w:val="000775C6"/>
    <w:rsid w:val="00077951"/>
    <w:rsid w:val="000805E3"/>
    <w:rsid w:val="0008060E"/>
    <w:rsid w:val="00081B4E"/>
    <w:rsid w:val="00081BDD"/>
    <w:rsid w:val="00082E4B"/>
    <w:rsid w:val="00082E4E"/>
    <w:rsid w:val="00084D17"/>
    <w:rsid w:val="00085DDF"/>
    <w:rsid w:val="00086852"/>
    <w:rsid w:val="00086F7C"/>
    <w:rsid w:val="000900E7"/>
    <w:rsid w:val="00090D1A"/>
    <w:rsid w:val="000913F1"/>
    <w:rsid w:val="000922A5"/>
    <w:rsid w:val="00093A03"/>
    <w:rsid w:val="00093B00"/>
    <w:rsid w:val="000949AB"/>
    <w:rsid w:val="0009605F"/>
    <w:rsid w:val="00096FC2"/>
    <w:rsid w:val="00097048"/>
    <w:rsid w:val="000977D9"/>
    <w:rsid w:val="00097C21"/>
    <w:rsid w:val="000A0558"/>
    <w:rsid w:val="000A06E1"/>
    <w:rsid w:val="000A0A22"/>
    <w:rsid w:val="000A0C22"/>
    <w:rsid w:val="000A0D63"/>
    <w:rsid w:val="000A258F"/>
    <w:rsid w:val="000A3A4D"/>
    <w:rsid w:val="000A516E"/>
    <w:rsid w:val="000A6C5B"/>
    <w:rsid w:val="000A7511"/>
    <w:rsid w:val="000A7855"/>
    <w:rsid w:val="000B1DA6"/>
    <w:rsid w:val="000B38FC"/>
    <w:rsid w:val="000B4343"/>
    <w:rsid w:val="000B5802"/>
    <w:rsid w:val="000B5B85"/>
    <w:rsid w:val="000B6D5D"/>
    <w:rsid w:val="000B714F"/>
    <w:rsid w:val="000C1326"/>
    <w:rsid w:val="000C1587"/>
    <w:rsid w:val="000C2313"/>
    <w:rsid w:val="000C322B"/>
    <w:rsid w:val="000C3600"/>
    <w:rsid w:val="000C3B8F"/>
    <w:rsid w:val="000C4178"/>
    <w:rsid w:val="000C46B6"/>
    <w:rsid w:val="000C4CC5"/>
    <w:rsid w:val="000C51B4"/>
    <w:rsid w:val="000C5451"/>
    <w:rsid w:val="000C6C20"/>
    <w:rsid w:val="000C6C70"/>
    <w:rsid w:val="000C74BA"/>
    <w:rsid w:val="000C7D50"/>
    <w:rsid w:val="000D17B3"/>
    <w:rsid w:val="000D1CA9"/>
    <w:rsid w:val="000D3EB5"/>
    <w:rsid w:val="000D3FD9"/>
    <w:rsid w:val="000D4DA3"/>
    <w:rsid w:val="000D4FBA"/>
    <w:rsid w:val="000D53E9"/>
    <w:rsid w:val="000D555F"/>
    <w:rsid w:val="000D6DCA"/>
    <w:rsid w:val="000E0468"/>
    <w:rsid w:val="000E0585"/>
    <w:rsid w:val="000E1102"/>
    <w:rsid w:val="000E19E3"/>
    <w:rsid w:val="000E42A0"/>
    <w:rsid w:val="000E45C2"/>
    <w:rsid w:val="000E47A8"/>
    <w:rsid w:val="000E4E01"/>
    <w:rsid w:val="000F1FDA"/>
    <w:rsid w:val="000F201B"/>
    <w:rsid w:val="000F252F"/>
    <w:rsid w:val="000F36BD"/>
    <w:rsid w:val="000F449E"/>
    <w:rsid w:val="000F5D56"/>
    <w:rsid w:val="000F71DC"/>
    <w:rsid w:val="000F7A86"/>
    <w:rsid w:val="001016E2"/>
    <w:rsid w:val="0010178E"/>
    <w:rsid w:val="00101928"/>
    <w:rsid w:val="00102133"/>
    <w:rsid w:val="00102258"/>
    <w:rsid w:val="001038E3"/>
    <w:rsid w:val="001041F0"/>
    <w:rsid w:val="00107C0B"/>
    <w:rsid w:val="001132FF"/>
    <w:rsid w:val="001139DA"/>
    <w:rsid w:val="00113EA5"/>
    <w:rsid w:val="001159F9"/>
    <w:rsid w:val="00117690"/>
    <w:rsid w:val="00117C55"/>
    <w:rsid w:val="00117CB4"/>
    <w:rsid w:val="00121394"/>
    <w:rsid w:val="001213E5"/>
    <w:rsid w:val="00121963"/>
    <w:rsid w:val="00121F1D"/>
    <w:rsid w:val="00122025"/>
    <w:rsid w:val="001225C2"/>
    <w:rsid w:val="00122D93"/>
    <w:rsid w:val="00123098"/>
    <w:rsid w:val="001230BB"/>
    <w:rsid w:val="00125282"/>
    <w:rsid w:val="00125CE6"/>
    <w:rsid w:val="00126298"/>
    <w:rsid w:val="0012660E"/>
    <w:rsid w:val="0013066C"/>
    <w:rsid w:val="00130ADE"/>
    <w:rsid w:val="00132D8D"/>
    <w:rsid w:val="0013336D"/>
    <w:rsid w:val="00134C8C"/>
    <w:rsid w:val="00135743"/>
    <w:rsid w:val="001365E8"/>
    <w:rsid w:val="00137623"/>
    <w:rsid w:val="00137FA2"/>
    <w:rsid w:val="00140051"/>
    <w:rsid w:val="001422B6"/>
    <w:rsid w:val="00143039"/>
    <w:rsid w:val="0014342F"/>
    <w:rsid w:val="001436AD"/>
    <w:rsid w:val="00143EDC"/>
    <w:rsid w:val="0014401E"/>
    <w:rsid w:val="0014475E"/>
    <w:rsid w:val="00144A6B"/>
    <w:rsid w:val="00145E6E"/>
    <w:rsid w:val="001468B8"/>
    <w:rsid w:val="001470F5"/>
    <w:rsid w:val="001504C1"/>
    <w:rsid w:val="00151249"/>
    <w:rsid w:val="0015222B"/>
    <w:rsid w:val="001525BD"/>
    <w:rsid w:val="00152D25"/>
    <w:rsid w:val="00152DF3"/>
    <w:rsid w:val="001546DA"/>
    <w:rsid w:val="00156907"/>
    <w:rsid w:val="001577B3"/>
    <w:rsid w:val="00160F1D"/>
    <w:rsid w:val="001625F3"/>
    <w:rsid w:val="001626AD"/>
    <w:rsid w:val="001633A6"/>
    <w:rsid w:val="00163C46"/>
    <w:rsid w:val="00164681"/>
    <w:rsid w:val="0016665B"/>
    <w:rsid w:val="00166811"/>
    <w:rsid w:val="00166D48"/>
    <w:rsid w:val="0017052F"/>
    <w:rsid w:val="00170CC2"/>
    <w:rsid w:val="00171579"/>
    <w:rsid w:val="00171F96"/>
    <w:rsid w:val="00171FE3"/>
    <w:rsid w:val="00172AF2"/>
    <w:rsid w:val="00172D25"/>
    <w:rsid w:val="00173E69"/>
    <w:rsid w:val="00174BB1"/>
    <w:rsid w:val="00174F16"/>
    <w:rsid w:val="0017512B"/>
    <w:rsid w:val="00175B47"/>
    <w:rsid w:val="00176058"/>
    <w:rsid w:val="00176C50"/>
    <w:rsid w:val="001775BF"/>
    <w:rsid w:val="0017765C"/>
    <w:rsid w:val="00180B6F"/>
    <w:rsid w:val="00182641"/>
    <w:rsid w:val="00182682"/>
    <w:rsid w:val="0018326E"/>
    <w:rsid w:val="0018329F"/>
    <w:rsid w:val="00183995"/>
    <w:rsid w:val="00183A5A"/>
    <w:rsid w:val="0018465D"/>
    <w:rsid w:val="00184CF3"/>
    <w:rsid w:val="00185AF9"/>
    <w:rsid w:val="00185C57"/>
    <w:rsid w:val="00186037"/>
    <w:rsid w:val="001862DE"/>
    <w:rsid w:val="00186822"/>
    <w:rsid w:val="0018723F"/>
    <w:rsid w:val="00187683"/>
    <w:rsid w:val="0018783B"/>
    <w:rsid w:val="00187C84"/>
    <w:rsid w:val="001900B7"/>
    <w:rsid w:val="0019372B"/>
    <w:rsid w:val="00193F0F"/>
    <w:rsid w:val="00195E54"/>
    <w:rsid w:val="001961FF"/>
    <w:rsid w:val="00196546"/>
    <w:rsid w:val="00196C4C"/>
    <w:rsid w:val="001A00F8"/>
    <w:rsid w:val="001A01F1"/>
    <w:rsid w:val="001A20DB"/>
    <w:rsid w:val="001A26E3"/>
    <w:rsid w:val="001A33FD"/>
    <w:rsid w:val="001A34BD"/>
    <w:rsid w:val="001A3EAA"/>
    <w:rsid w:val="001A4681"/>
    <w:rsid w:val="001A4D5A"/>
    <w:rsid w:val="001A61B6"/>
    <w:rsid w:val="001A7F20"/>
    <w:rsid w:val="001B02BD"/>
    <w:rsid w:val="001B109F"/>
    <w:rsid w:val="001B14ED"/>
    <w:rsid w:val="001B3684"/>
    <w:rsid w:val="001B3F39"/>
    <w:rsid w:val="001B3F4B"/>
    <w:rsid w:val="001B5AC1"/>
    <w:rsid w:val="001B6497"/>
    <w:rsid w:val="001C10B1"/>
    <w:rsid w:val="001C1EAF"/>
    <w:rsid w:val="001C34D5"/>
    <w:rsid w:val="001C6DE0"/>
    <w:rsid w:val="001C7019"/>
    <w:rsid w:val="001C7D7A"/>
    <w:rsid w:val="001D1ED0"/>
    <w:rsid w:val="001D25D0"/>
    <w:rsid w:val="001D4242"/>
    <w:rsid w:val="001D4356"/>
    <w:rsid w:val="001D4646"/>
    <w:rsid w:val="001D63DC"/>
    <w:rsid w:val="001D6F04"/>
    <w:rsid w:val="001D7992"/>
    <w:rsid w:val="001D7BC4"/>
    <w:rsid w:val="001E08B3"/>
    <w:rsid w:val="001E0985"/>
    <w:rsid w:val="001E0FD2"/>
    <w:rsid w:val="001E0FD4"/>
    <w:rsid w:val="001E1A5D"/>
    <w:rsid w:val="001E1F82"/>
    <w:rsid w:val="001E2155"/>
    <w:rsid w:val="001E2412"/>
    <w:rsid w:val="001E34FD"/>
    <w:rsid w:val="001E380F"/>
    <w:rsid w:val="001E4556"/>
    <w:rsid w:val="001E4E8F"/>
    <w:rsid w:val="001E517A"/>
    <w:rsid w:val="001E5D17"/>
    <w:rsid w:val="001E7149"/>
    <w:rsid w:val="001F1097"/>
    <w:rsid w:val="001F1A93"/>
    <w:rsid w:val="001F20DD"/>
    <w:rsid w:val="001F3632"/>
    <w:rsid w:val="001F3FCE"/>
    <w:rsid w:val="001F463A"/>
    <w:rsid w:val="001F4C11"/>
    <w:rsid w:val="001F5CE0"/>
    <w:rsid w:val="001F6832"/>
    <w:rsid w:val="001F6C88"/>
    <w:rsid w:val="001F6F16"/>
    <w:rsid w:val="001F7548"/>
    <w:rsid w:val="001F7B9B"/>
    <w:rsid w:val="002000BA"/>
    <w:rsid w:val="002002E8"/>
    <w:rsid w:val="00202F0F"/>
    <w:rsid w:val="00204845"/>
    <w:rsid w:val="00204F90"/>
    <w:rsid w:val="00205DAB"/>
    <w:rsid w:val="00206335"/>
    <w:rsid w:val="00206ABA"/>
    <w:rsid w:val="002076A2"/>
    <w:rsid w:val="00207FCA"/>
    <w:rsid w:val="00207FDC"/>
    <w:rsid w:val="00210430"/>
    <w:rsid w:val="00210A79"/>
    <w:rsid w:val="002114DD"/>
    <w:rsid w:val="00213514"/>
    <w:rsid w:val="0021379C"/>
    <w:rsid w:val="00214DB8"/>
    <w:rsid w:val="0021590A"/>
    <w:rsid w:val="002161C6"/>
    <w:rsid w:val="002165ED"/>
    <w:rsid w:val="002169C0"/>
    <w:rsid w:val="0021769E"/>
    <w:rsid w:val="00220B32"/>
    <w:rsid w:val="00221350"/>
    <w:rsid w:val="00222780"/>
    <w:rsid w:val="002227D7"/>
    <w:rsid w:val="002237BA"/>
    <w:rsid w:val="0022388B"/>
    <w:rsid w:val="002243C4"/>
    <w:rsid w:val="00224C43"/>
    <w:rsid w:val="00224E1D"/>
    <w:rsid w:val="00225122"/>
    <w:rsid w:val="0022570A"/>
    <w:rsid w:val="002271FE"/>
    <w:rsid w:val="00227EC8"/>
    <w:rsid w:val="00230C8E"/>
    <w:rsid w:val="002326DC"/>
    <w:rsid w:val="00232B15"/>
    <w:rsid w:val="0023325B"/>
    <w:rsid w:val="00234479"/>
    <w:rsid w:val="00234E88"/>
    <w:rsid w:val="00235D47"/>
    <w:rsid w:val="00240DD5"/>
    <w:rsid w:val="002413FD"/>
    <w:rsid w:val="00242626"/>
    <w:rsid w:val="00243957"/>
    <w:rsid w:val="00243CDB"/>
    <w:rsid w:val="00244EBE"/>
    <w:rsid w:val="0024581A"/>
    <w:rsid w:val="00245E21"/>
    <w:rsid w:val="002470FA"/>
    <w:rsid w:val="00247438"/>
    <w:rsid w:val="0024744B"/>
    <w:rsid w:val="002479E4"/>
    <w:rsid w:val="002501EE"/>
    <w:rsid w:val="002509F1"/>
    <w:rsid w:val="00251AF9"/>
    <w:rsid w:val="00253E41"/>
    <w:rsid w:val="0025410B"/>
    <w:rsid w:val="00255250"/>
    <w:rsid w:val="00255509"/>
    <w:rsid w:val="002559E0"/>
    <w:rsid w:val="00256453"/>
    <w:rsid w:val="00257F62"/>
    <w:rsid w:val="00260570"/>
    <w:rsid w:val="002613D4"/>
    <w:rsid w:val="00261FD2"/>
    <w:rsid w:val="00262D7E"/>
    <w:rsid w:val="00262E70"/>
    <w:rsid w:val="00265FE7"/>
    <w:rsid w:val="00266444"/>
    <w:rsid w:val="002704AF"/>
    <w:rsid w:val="00270A42"/>
    <w:rsid w:val="00271277"/>
    <w:rsid w:val="00271BFA"/>
    <w:rsid w:val="002733B5"/>
    <w:rsid w:val="002740CB"/>
    <w:rsid w:val="00274D7C"/>
    <w:rsid w:val="00276072"/>
    <w:rsid w:val="00276569"/>
    <w:rsid w:val="00276922"/>
    <w:rsid w:val="00277B70"/>
    <w:rsid w:val="00280F74"/>
    <w:rsid w:val="00282322"/>
    <w:rsid w:val="00282E63"/>
    <w:rsid w:val="00283948"/>
    <w:rsid w:val="00283BE5"/>
    <w:rsid w:val="00284120"/>
    <w:rsid w:val="00284406"/>
    <w:rsid w:val="0028445A"/>
    <w:rsid w:val="00284C44"/>
    <w:rsid w:val="00285660"/>
    <w:rsid w:val="00285C41"/>
    <w:rsid w:val="00285EFC"/>
    <w:rsid w:val="00286E40"/>
    <w:rsid w:val="0029094B"/>
    <w:rsid w:val="00291222"/>
    <w:rsid w:val="00292525"/>
    <w:rsid w:val="00293317"/>
    <w:rsid w:val="00294711"/>
    <w:rsid w:val="00295C93"/>
    <w:rsid w:val="0029646C"/>
    <w:rsid w:val="00296A4E"/>
    <w:rsid w:val="00297563"/>
    <w:rsid w:val="002A23D6"/>
    <w:rsid w:val="002A3215"/>
    <w:rsid w:val="002A355A"/>
    <w:rsid w:val="002A7FCC"/>
    <w:rsid w:val="002B0ECF"/>
    <w:rsid w:val="002B10B5"/>
    <w:rsid w:val="002B1289"/>
    <w:rsid w:val="002B135D"/>
    <w:rsid w:val="002B2C70"/>
    <w:rsid w:val="002B2FFE"/>
    <w:rsid w:val="002B3488"/>
    <w:rsid w:val="002B3F4E"/>
    <w:rsid w:val="002B579B"/>
    <w:rsid w:val="002B6689"/>
    <w:rsid w:val="002B7BE3"/>
    <w:rsid w:val="002C00A2"/>
    <w:rsid w:val="002C03EC"/>
    <w:rsid w:val="002C0C6A"/>
    <w:rsid w:val="002C2108"/>
    <w:rsid w:val="002C24DF"/>
    <w:rsid w:val="002C3509"/>
    <w:rsid w:val="002C4687"/>
    <w:rsid w:val="002C5A63"/>
    <w:rsid w:val="002C649C"/>
    <w:rsid w:val="002C64C6"/>
    <w:rsid w:val="002C666F"/>
    <w:rsid w:val="002C6983"/>
    <w:rsid w:val="002D044B"/>
    <w:rsid w:val="002D0604"/>
    <w:rsid w:val="002D0D6F"/>
    <w:rsid w:val="002D1159"/>
    <w:rsid w:val="002D14DC"/>
    <w:rsid w:val="002D1570"/>
    <w:rsid w:val="002D18BA"/>
    <w:rsid w:val="002D2ADC"/>
    <w:rsid w:val="002D32C1"/>
    <w:rsid w:val="002D398D"/>
    <w:rsid w:val="002D3F95"/>
    <w:rsid w:val="002D46D6"/>
    <w:rsid w:val="002D5A6A"/>
    <w:rsid w:val="002D7743"/>
    <w:rsid w:val="002D7F64"/>
    <w:rsid w:val="002E15C1"/>
    <w:rsid w:val="002E1647"/>
    <w:rsid w:val="002E1B19"/>
    <w:rsid w:val="002E2B37"/>
    <w:rsid w:val="002E454D"/>
    <w:rsid w:val="002E6CCA"/>
    <w:rsid w:val="002F0281"/>
    <w:rsid w:val="002F087B"/>
    <w:rsid w:val="002F1D4E"/>
    <w:rsid w:val="002F2C33"/>
    <w:rsid w:val="002F2E5C"/>
    <w:rsid w:val="002F5B96"/>
    <w:rsid w:val="002F5BA3"/>
    <w:rsid w:val="002F68D2"/>
    <w:rsid w:val="002F7D48"/>
    <w:rsid w:val="0030040E"/>
    <w:rsid w:val="0030128A"/>
    <w:rsid w:val="00301FB3"/>
    <w:rsid w:val="003023E1"/>
    <w:rsid w:val="00303D77"/>
    <w:rsid w:val="00304BCF"/>
    <w:rsid w:val="00305234"/>
    <w:rsid w:val="00306934"/>
    <w:rsid w:val="00306C9C"/>
    <w:rsid w:val="00307B90"/>
    <w:rsid w:val="00307E2F"/>
    <w:rsid w:val="00312B3B"/>
    <w:rsid w:val="0031311E"/>
    <w:rsid w:val="00313EBF"/>
    <w:rsid w:val="003141DC"/>
    <w:rsid w:val="003154D4"/>
    <w:rsid w:val="00315E3F"/>
    <w:rsid w:val="00315F3A"/>
    <w:rsid w:val="00315F99"/>
    <w:rsid w:val="003162BF"/>
    <w:rsid w:val="003167C5"/>
    <w:rsid w:val="00316D54"/>
    <w:rsid w:val="003172A9"/>
    <w:rsid w:val="003172B3"/>
    <w:rsid w:val="00317937"/>
    <w:rsid w:val="0032323C"/>
    <w:rsid w:val="00323E17"/>
    <w:rsid w:val="003249F4"/>
    <w:rsid w:val="0033070A"/>
    <w:rsid w:val="00332D37"/>
    <w:rsid w:val="003336F8"/>
    <w:rsid w:val="00333D66"/>
    <w:rsid w:val="0033426A"/>
    <w:rsid w:val="0033459C"/>
    <w:rsid w:val="00335B70"/>
    <w:rsid w:val="00336083"/>
    <w:rsid w:val="00336D44"/>
    <w:rsid w:val="00340D6D"/>
    <w:rsid w:val="00341455"/>
    <w:rsid w:val="003416D5"/>
    <w:rsid w:val="003427F1"/>
    <w:rsid w:val="00342EA5"/>
    <w:rsid w:val="0034371F"/>
    <w:rsid w:val="003448E9"/>
    <w:rsid w:val="00344AF3"/>
    <w:rsid w:val="0034532C"/>
    <w:rsid w:val="0034581B"/>
    <w:rsid w:val="00345D00"/>
    <w:rsid w:val="00346864"/>
    <w:rsid w:val="003473C5"/>
    <w:rsid w:val="0034789D"/>
    <w:rsid w:val="00350D02"/>
    <w:rsid w:val="00350F30"/>
    <w:rsid w:val="00351E8F"/>
    <w:rsid w:val="00352F44"/>
    <w:rsid w:val="00353D5D"/>
    <w:rsid w:val="00353EC9"/>
    <w:rsid w:val="00353F07"/>
    <w:rsid w:val="00354F7E"/>
    <w:rsid w:val="0035589F"/>
    <w:rsid w:val="00355B4D"/>
    <w:rsid w:val="00355CE9"/>
    <w:rsid w:val="003564D9"/>
    <w:rsid w:val="00356C1D"/>
    <w:rsid w:val="0035717C"/>
    <w:rsid w:val="003574E0"/>
    <w:rsid w:val="00357C7B"/>
    <w:rsid w:val="003602A2"/>
    <w:rsid w:val="0036047E"/>
    <w:rsid w:val="00360A32"/>
    <w:rsid w:val="00360E3A"/>
    <w:rsid w:val="00361233"/>
    <w:rsid w:val="003615BB"/>
    <w:rsid w:val="003622ED"/>
    <w:rsid w:val="0036355A"/>
    <w:rsid w:val="0036391E"/>
    <w:rsid w:val="003651F1"/>
    <w:rsid w:val="00365277"/>
    <w:rsid w:val="003657F8"/>
    <w:rsid w:val="003701A4"/>
    <w:rsid w:val="00370FE3"/>
    <w:rsid w:val="0037155A"/>
    <w:rsid w:val="00371F6F"/>
    <w:rsid w:val="00373C4F"/>
    <w:rsid w:val="00373D90"/>
    <w:rsid w:val="003744BB"/>
    <w:rsid w:val="00375234"/>
    <w:rsid w:val="003766B9"/>
    <w:rsid w:val="00377639"/>
    <w:rsid w:val="00377F5A"/>
    <w:rsid w:val="0038067A"/>
    <w:rsid w:val="00381557"/>
    <w:rsid w:val="00382136"/>
    <w:rsid w:val="003826BF"/>
    <w:rsid w:val="00383087"/>
    <w:rsid w:val="00383579"/>
    <w:rsid w:val="003839BD"/>
    <w:rsid w:val="00383DBD"/>
    <w:rsid w:val="00384939"/>
    <w:rsid w:val="00384D8E"/>
    <w:rsid w:val="00385088"/>
    <w:rsid w:val="003876EC"/>
    <w:rsid w:val="00387997"/>
    <w:rsid w:val="003906BB"/>
    <w:rsid w:val="00390D8F"/>
    <w:rsid w:val="003915CB"/>
    <w:rsid w:val="003919B7"/>
    <w:rsid w:val="0039279A"/>
    <w:rsid w:val="003940A8"/>
    <w:rsid w:val="00396760"/>
    <w:rsid w:val="00396E19"/>
    <w:rsid w:val="003A007F"/>
    <w:rsid w:val="003A0584"/>
    <w:rsid w:val="003A0FD8"/>
    <w:rsid w:val="003A3DEC"/>
    <w:rsid w:val="003A4275"/>
    <w:rsid w:val="003A45FE"/>
    <w:rsid w:val="003A4D3F"/>
    <w:rsid w:val="003A5A2B"/>
    <w:rsid w:val="003A658A"/>
    <w:rsid w:val="003A7BAE"/>
    <w:rsid w:val="003B061A"/>
    <w:rsid w:val="003B2757"/>
    <w:rsid w:val="003B2A2A"/>
    <w:rsid w:val="003B37C9"/>
    <w:rsid w:val="003B3812"/>
    <w:rsid w:val="003B3E8D"/>
    <w:rsid w:val="003B4269"/>
    <w:rsid w:val="003B4532"/>
    <w:rsid w:val="003B468C"/>
    <w:rsid w:val="003B5404"/>
    <w:rsid w:val="003B5620"/>
    <w:rsid w:val="003B5D41"/>
    <w:rsid w:val="003B5D43"/>
    <w:rsid w:val="003B63DA"/>
    <w:rsid w:val="003B6B85"/>
    <w:rsid w:val="003B6E5A"/>
    <w:rsid w:val="003B7634"/>
    <w:rsid w:val="003B7835"/>
    <w:rsid w:val="003B785B"/>
    <w:rsid w:val="003C3CD8"/>
    <w:rsid w:val="003C5C59"/>
    <w:rsid w:val="003C65F6"/>
    <w:rsid w:val="003C7DDC"/>
    <w:rsid w:val="003D071E"/>
    <w:rsid w:val="003D09DD"/>
    <w:rsid w:val="003D241D"/>
    <w:rsid w:val="003D406F"/>
    <w:rsid w:val="003D50C6"/>
    <w:rsid w:val="003D5A06"/>
    <w:rsid w:val="003D605D"/>
    <w:rsid w:val="003D6C40"/>
    <w:rsid w:val="003D7353"/>
    <w:rsid w:val="003E0D8B"/>
    <w:rsid w:val="003E191B"/>
    <w:rsid w:val="003E2123"/>
    <w:rsid w:val="003E2B12"/>
    <w:rsid w:val="003E36CE"/>
    <w:rsid w:val="003E3E60"/>
    <w:rsid w:val="003E5ADE"/>
    <w:rsid w:val="003E7EE1"/>
    <w:rsid w:val="003F048C"/>
    <w:rsid w:val="003F0FD6"/>
    <w:rsid w:val="003F189B"/>
    <w:rsid w:val="003F24A5"/>
    <w:rsid w:val="003F3428"/>
    <w:rsid w:val="003F38F0"/>
    <w:rsid w:val="003F3C0F"/>
    <w:rsid w:val="003F3D12"/>
    <w:rsid w:val="003F3E4C"/>
    <w:rsid w:val="003F4C19"/>
    <w:rsid w:val="003F4CFC"/>
    <w:rsid w:val="003F52B0"/>
    <w:rsid w:val="003F60EF"/>
    <w:rsid w:val="003F67B4"/>
    <w:rsid w:val="00400137"/>
    <w:rsid w:val="0040036D"/>
    <w:rsid w:val="0040136B"/>
    <w:rsid w:val="00402400"/>
    <w:rsid w:val="00402C5E"/>
    <w:rsid w:val="0040330A"/>
    <w:rsid w:val="0040341B"/>
    <w:rsid w:val="00403DCF"/>
    <w:rsid w:val="00404CBC"/>
    <w:rsid w:val="00405156"/>
    <w:rsid w:val="0040629F"/>
    <w:rsid w:val="00406CA8"/>
    <w:rsid w:val="00406F4C"/>
    <w:rsid w:val="0040720C"/>
    <w:rsid w:val="00407EF7"/>
    <w:rsid w:val="00410096"/>
    <w:rsid w:val="004112F7"/>
    <w:rsid w:val="0041197A"/>
    <w:rsid w:val="00413090"/>
    <w:rsid w:val="00415553"/>
    <w:rsid w:val="00415E09"/>
    <w:rsid w:val="00417082"/>
    <w:rsid w:val="00417F23"/>
    <w:rsid w:val="004202C2"/>
    <w:rsid w:val="00420B31"/>
    <w:rsid w:val="00422AE5"/>
    <w:rsid w:val="00422D2B"/>
    <w:rsid w:val="00422EFC"/>
    <w:rsid w:val="00423587"/>
    <w:rsid w:val="0042643B"/>
    <w:rsid w:val="004265DE"/>
    <w:rsid w:val="00430363"/>
    <w:rsid w:val="00431616"/>
    <w:rsid w:val="00431A6B"/>
    <w:rsid w:val="00431C40"/>
    <w:rsid w:val="00431F99"/>
    <w:rsid w:val="0043229A"/>
    <w:rsid w:val="00432F83"/>
    <w:rsid w:val="00433747"/>
    <w:rsid w:val="00433835"/>
    <w:rsid w:val="00433977"/>
    <w:rsid w:val="00433C13"/>
    <w:rsid w:val="00434019"/>
    <w:rsid w:val="00435B31"/>
    <w:rsid w:val="00435D86"/>
    <w:rsid w:val="00435EB8"/>
    <w:rsid w:val="00436050"/>
    <w:rsid w:val="0043700C"/>
    <w:rsid w:val="004370CE"/>
    <w:rsid w:val="00437238"/>
    <w:rsid w:val="004376FE"/>
    <w:rsid w:val="00440DAB"/>
    <w:rsid w:val="004410DA"/>
    <w:rsid w:val="0044152F"/>
    <w:rsid w:val="0044161B"/>
    <w:rsid w:val="00441A2B"/>
    <w:rsid w:val="00443058"/>
    <w:rsid w:val="00443E15"/>
    <w:rsid w:val="00445BC7"/>
    <w:rsid w:val="00445BF6"/>
    <w:rsid w:val="0044726B"/>
    <w:rsid w:val="004502F9"/>
    <w:rsid w:val="004506CB"/>
    <w:rsid w:val="00450E47"/>
    <w:rsid w:val="004517E9"/>
    <w:rsid w:val="004518AD"/>
    <w:rsid w:val="004537E5"/>
    <w:rsid w:val="0045389F"/>
    <w:rsid w:val="00453EAE"/>
    <w:rsid w:val="0045567A"/>
    <w:rsid w:val="00456FEF"/>
    <w:rsid w:val="0046145B"/>
    <w:rsid w:val="004634BA"/>
    <w:rsid w:val="0046351C"/>
    <w:rsid w:val="00463F6D"/>
    <w:rsid w:val="00464D82"/>
    <w:rsid w:val="00465009"/>
    <w:rsid w:val="00465A9B"/>
    <w:rsid w:val="00465EE9"/>
    <w:rsid w:val="004668FD"/>
    <w:rsid w:val="004706BE"/>
    <w:rsid w:val="0047221A"/>
    <w:rsid w:val="0047221E"/>
    <w:rsid w:val="00472342"/>
    <w:rsid w:val="00472668"/>
    <w:rsid w:val="00472A1B"/>
    <w:rsid w:val="0047393C"/>
    <w:rsid w:val="00474470"/>
    <w:rsid w:val="004745A4"/>
    <w:rsid w:val="00474A90"/>
    <w:rsid w:val="00476674"/>
    <w:rsid w:val="004777E0"/>
    <w:rsid w:val="00480ABC"/>
    <w:rsid w:val="00480AC0"/>
    <w:rsid w:val="0048459D"/>
    <w:rsid w:val="00484CAD"/>
    <w:rsid w:val="00484D3E"/>
    <w:rsid w:val="00484FD9"/>
    <w:rsid w:val="0048518F"/>
    <w:rsid w:val="0048591F"/>
    <w:rsid w:val="00485AF3"/>
    <w:rsid w:val="00487854"/>
    <w:rsid w:val="004906D3"/>
    <w:rsid w:val="00490722"/>
    <w:rsid w:val="004912E7"/>
    <w:rsid w:val="00491BEE"/>
    <w:rsid w:val="00491D50"/>
    <w:rsid w:val="004921B4"/>
    <w:rsid w:val="00492448"/>
    <w:rsid w:val="0049247C"/>
    <w:rsid w:val="00492AC2"/>
    <w:rsid w:val="0049328D"/>
    <w:rsid w:val="00493602"/>
    <w:rsid w:val="00493E48"/>
    <w:rsid w:val="00494358"/>
    <w:rsid w:val="004949F6"/>
    <w:rsid w:val="004949F7"/>
    <w:rsid w:val="0049504A"/>
    <w:rsid w:val="00496D19"/>
    <w:rsid w:val="00497374"/>
    <w:rsid w:val="00497626"/>
    <w:rsid w:val="00497633"/>
    <w:rsid w:val="00497804"/>
    <w:rsid w:val="00497E2C"/>
    <w:rsid w:val="004A0004"/>
    <w:rsid w:val="004A13BA"/>
    <w:rsid w:val="004A1D69"/>
    <w:rsid w:val="004A2008"/>
    <w:rsid w:val="004A203F"/>
    <w:rsid w:val="004A23B2"/>
    <w:rsid w:val="004A2E29"/>
    <w:rsid w:val="004A38C8"/>
    <w:rsid w:val="004A3FDA"/>
    <w:rsid w:val="004A45E8"/>
    <w:rsid w:val="004A4AC0"/>
    <w:rsid w:val="004A5B4B"/>
    <w:rsid w:val="004A77A7"/>
    <w:rsid w:val="004A78F9"/>
    <w:rsid w:val="004A7CF6"/>
    <w:rsid w:val="004B05E2"/>
    <w:rsid w:val="004B070C"/>
    <w:rsid w:val="004B09D6"/>
    <w:rsid w:val="004B0E80"/>
    <w:rsid w:val="004B0F7A"/>
    <w:rsid w:val="004B21A9"/>
    <w:rsid w:val="004B2E0B"/>
    <w:rsid w:val="004B33C1"/>
    <w:rsid w:val="004B381D"/>
    <w:rsid w:val="004B48EC"/>
    <w:rsid w:val="004B4B76"/>
    <w:rsid w:val="004B4C2C"/>
    <w:rsid w:val="004B55CF"/>
    <w:rsid w:val="004B5705"/>
    <w:rsid w:val="004B6520"/>
    <w:rsid w:val="004B6B0E"/>
    <w:rsid w:val="004C0CAD"/>
    <w:rsid w:val="004C0DF8"/>
    <w:rsid w:val="004C19D1"/>
    <w:rsid w:val="004C3B74"/>
    <w:rsid w:val="004C51F7"/>
    <w:rsid w:val="004C5E52"/>
    <w:rsid w:val="004C7212"/>
    <w:rsid w:val="004C72AC"/>
    <w:rsid w:val="004D1371"/>
    <w:rsid w:val="004D317F"/>
    <w:rsid w:val="004D472A"/>
    <w:rsid w:val="004D57BC"/>
    <w:rsid w:val="004D5F67"/>
    <w:rsid w:val="004D660D"/>
    <w:rsid w:val="004D755E"/>
    <w:rsid w:val="004E17FA"/>
    <w:rsid w:val="004E1CC8"/>
    <w:rsid w:val="004E78DB"/>
    <w:rsid w:val="004F17A7"/>
    <w:rsid w:val="004F35FD"/>
    <w:rsid w:val="004F419D"/>
    <w:rsid w:val="004F4FDF"/>
    <w:rsid w:val="004F6508"/>
    <w:rsid w:val="004F7377"/>
    <w:rsid w:val="00500103"/>
    <w:rsid w:val="00501C05"/>
    <w:rsid w:val="00502C56"/>
    <w:rsid w:val="00503F02"/>
    <w:rsid w:val="00504BB9"/>
    <w:rsid w:val="00505230"/>
    <w:rsid w:val="005069B9"/>
    <w:rsid w:val="005071FB"/>
    <w:rsid w:val="00507849"/>
    <w:rsid w:val="0050791A"/>
    <w:rsid w:val="00507FE8"/>
    <w:rsid w:val="005101F8"/>
    <w:rsid w:val="00510A93"/>
    <w:rsid w:val="00510E98"/>
    <w:rsid w:val="00512CD5"/>
    <w:rsid w:val="005162DB"/>
    <w:rsid w:val="00516E45"/>
    <w:rsid w:val="005170FB"/>
    <w:rsid w:val="005200C2"/>
    <w:rsid w:val="00521483"/>
    <w:rsid w:val="005223F6"/>
    <w:rsid w:val="00522D26"/>
    <w:rsid w:val="00523A57"/>
    <w:rsid w:val="00523F6A"/>
    <w:rsid w:val="0052441F"/>
    <w:rsid w:val="00524756"/>
    <w:rsid w:val="005254E1"/>
    <w:rsid w:val="0052730B"/>
    <w:rsid w:val="005275AC"/>
    <w:rsid w:val="00527A29"/>
    <w:rsid w:val="00531008"/>
    <w:rsid w:val="005332D5"/>
    <w:rsid w:val="005337DE"/>
    <w:rsid w:val="00533F90"/>
    <w:rsid w:val="0053470F"/>
    <w:rsid w:val="00534C9B"/>
    <w:rsid w:val="00535B15"/>
    <w:rsid w:val="005373F5"/>
    <w:rsid w:val="0053746E"/>
    <w:rsid w:val="0053759B"/>
    <w:rsid w:val="00537765"/>
    <w:rsid w:val="00540403"/>
    <w:rsid w:val="00540C86"/>
    <w:rsid w:val="00541673"/>
    <w:rsid w:val="00541B37"/>
    <w:rsid w:val="005430D1"/>
    <w:rsid w:val="00543595"/>
    <w:rsid w:val="00544173"/>
    <w:rsid w:val="00544FAF"/>
    <w:rsid w:val="00546E54"/>
    <w:rsid w:val="00546F10"/>
    <w:rsid w:val="00547FBD"/>
    <w:rsid w:val="00552DCD"/>
    <w:rsid w:val="005530B7"/>
    <w:rsid w:val="0055316D"/>
    <w:rsid w:val="00553541"/>
    <w:rsid w:val="0055395A"/>
    <w:rsid w:val="00554B7E"/>
    <w:rsid w:val="00554D8B"/>
    <w:rsid w:val="00555B0B"/>
    <w:rsid w:val="005574E2"/>
    <w:rsid w:val="005609D0"/>
    <w:rsid w:val="00560B1B"/>
    <w:rsid w:val="005610C6"/>
    <w:rsid w:val="005622F7"/>
    <w:rsid w:val="00564553"/>
    <w:rsid w:val="00565772"/>
    <w:rsid w:val="00566993"/>
    <w:rsid w:val="00566BF8"/>
    <w:rsid w:val="00570501"/>
    <w:rsid w:val="00571158"/>
    <w:rsid w:val="005740D0"/>
    <w:rsid w:val="005761B7"/>
    <w:rsid w:val="00577763"/>
    <w:rsid w:val="00580600"/>
    <w:rsid w:val="00580FD8"/>
    <w:rsid w:val="00581628"/>
    <w:rsid w:val="005817DD"/>
    <w:rsid w:val="00581BA2"/>
    <w:rsid w:val="00581C56"/>
    <w:rsid w:val="0058261D"/>
    <w:rsid w:val="005826E9"/>
    <w:rsid w:val="00582780"/>
    <w:rsid w:val="005832B6"/>
    <w:rsid w:val="00585080"/>
    <w:rsid w:val="00585631"/>
    <w:rsid w:val="005860E1"/>
    <w:rsid w:val="005861DE"/>
    <w:rsid w:val="005863DD"/>
    <w:rsid w:val="005863E8"/>
    <w:rsid w:val="005869B4"/>
    <w:rsid w:val="00590047"/>
    <w:rsid w:val="00590135"/>
    <w:rsid w:val="00590DB6"/>
    <w:rsid w:val="00591912"/>
    <w:rsid w:val="00592DB1"/>
    <w:rsid w:val="00595B85"/>
    <w:rsid w:val="0059641F"/>
    <w:rsid w:val="005975DD"/>
    <w:rsid w:val="005A00AE"/>
    <w:rsid w:val="005A07D1"/>
    <w:rsid w:val="005A0AC3"/>
    <w:rsid w:val="005A134B"/>
    <w:rsid w:val="005A24B7"/>
    <w:rsid w:val="005A277F"/>
    <w:rsid w:val="005A29DF"/>
    <w:rsid w:val="005A3E9C"/>
    <w:rsid w:val="005A49AF"/>
    <w:rsid w:val="005A502F"/>
    <w:rsid w:val="005A5540"/>
    <w:rsid w:val="005A5A8B"/>
    <w:rsid w:val="005A7DF4"/>
    <w:rsid w:val="005A7FDB"/>
    <w:rsid w:val="005B034A"/>
    <w:rsid w:val="005B0EBA"/>
    <w:rsid w:val="005B25A1"/>
    <w:rsid w:val="005B4B64"/>
    <w:rsid w:val="005B7197"/>
    <w:rsid w:val="005B71A0"/>
    <w:rsid w:val="005B7990"/>
    <w:rsid w:val="005C0A22"/>
    <w:rsid w:val="005C115F"/>
    <w:rsid w:val="005C19D8"/>
    <w:rsid w:val="005C3B2B"/>
    <w:rsid w:val="005C465F"/>
    <w:rsid w:val="005C55F4"/>
    <w:rsid w:val="005C5AF6"/>
    <w:rsid w:val="005C6500"/>
    <w:rsid w:val="005C6C62"/>
    <w:rsid w:val="005C6DFE"/>
    <w:rsid w:val="005C746F"/>
    <w:rsid w:val="005C7AD0"/>
    <w:rsid w:val="005D1E2F"/>
    <w:rsid w:val="005D22DE"/>
    <w:rsid w:val="005D3F57"/>
    <w:rsid w:val="005D41F5"/>
    <w:rsid w:val="005D516A"/>
    <w:rsid w:val="005D5F9F"/>
    <w:rsid w:val="005D7D4B"/>
    <w:rsid w:val="005E0555"/>
    <w:rsid w:val="005E0890"/>
    <w:rsid w:val="005E099D"/>
    <w:rsid w:val="005E236E"/>
    <w:rsid w:val="005E288E"/>
    <w:rsid w:val="005E2D78"/>
    <w:rsid w:val="005E2F9C"/>
    <w:rsid w:val="005E3727"/>
    <w:rsid w:val="005E428A"/>
    <w:rsid w:val="005E50FF"/>
    <w:rsid w:val="005E5164"/>
    <w:rsid w:val="005E5D33"/>
    <w:rsid w:val="005E6BCC"/>
    <w:rsid w:val="005F09F5"/>
    <w:rsid w:val="005F0E96"/>
    <w:rsid w:val="005F1917"/>
    <w:rsid w:val="005F1957"/>
    <w:rsid w:val="005F1A94"/>
    <w:rsid w:val="005F39E9"/>
    <w:rsid w:val="005F3D6E"/>
    <w:rsid w:val="005F4100"/>
    <w:rsid w:val="005F4468"/>
    <w:rsid w:val="005F4E99"/>
    <w:rsid w:val="005F5121"/>
    <w:rsid w:val="005F6322"/>
    <w:rsid w:val="00600376"/>
    <w:rsid w:val="00600EB1"/>
    <w:rsid w:val="00601235"/>
    <w:rsid w:val="00601BFC"/>
    <w:rsid w:val="006020F6"/>
    <w:rsid w:val="0060240F"/>
    <w:rsid w:val="00603019"/>
    <w:rsid w:val="00603645"/>
    <w:rsid w:val="00603FDE"/>
    <w:rsid w:val="00604909"/>
    <w:rsid w:val="0060631F"/>
    <w:rsid w:val="006106A2"/>
    <w:rsid w:val="00610AAF"/>
    <w:rsid w:val="00610C3C"/>
    <w:rsid w:val="00612775"/>
    <w:rsid w:val="00613121"/>
    <w:rsid w:val="00616122"/>
    <w:rsid w:val="006203AA"/>
    <w:rsid w:val="0062083F"/>
    <w:rsid w:val="006208A2"/>
    <w:rsid w:val="00620A43"/>
    <w:rsid w:val="0062190D"/>
    <w:rsid w:val="006219F4"/>
    <w:rsid w:val="0062207A"/>
    <w:rsid w:val="0062316A"/>
    <w:rsid w:val="00623625"/>
    <w:rsid w:val="0063298F"/>
    <w:rsid w:val="0063558E"/>
    <w:rsid w:val="0063564B"/>
    <w:rsid w:val="006357D3"/>
    <w:rsid w:val="00637A07"/>
    <w:rsid w:val="00640E3C"/>
    <w:rsid w:val="00641C2B"/>
    <w:rsid w:val="006442CA"/>
    <w:rsid w:val="0064616B"/>
    <w:rsid w:val="00646615"/>
    <w:rsid w:val="00646772"/>
    <w:rsid w:val="0064731F"/>
    <w:rsid w:val="00647343"/>
    <w:rsid w:val="006500A3"/>
    <w:rsid w:val="00650F43"/>
    <w:rsid w:val="00651681"/>
    <w:rsid w:val="0065435F"/>
    <w:rsid w:val="0065457E"/>
    <w:rsid w:val="006554EC"/>
    <w:rsid w:val="006559E8"/>
    <w:rsid w:val="00655B0A"/>
    <w:rsid w:val="00657886"/>
    <w:rsid w:val="00660BCB"/>
    <w:rsid w:val="00662A42"/>
    <w:rsid w:val="00663FA2"/>
    <w:rsid w:val="00664516"/>
    <w:rsid w:val="006662E4"/>
    <w:rsid w:val="006702D8"/>
    <w:rsid w:val="006703BF"/>
    <w:rsid w:val="00670B40"/>
    <w:rsid w:val="00670CC1"/>
    <w:rsid w:val="00670FA5"/>
    <w:rsid w:val="0067136F"/>
    <w:rsid w:val="006717C9"/>
    <w:rsid w:val="006724CB"/>
    <w:rsid w:val="00672995"/>
    <w:rsid w:val="00675492"/>
    <w:rsid w:val="00676113"/>
    <w:rsid w:val="006764DF"/>
    <w:rsid w:val="00676D21"/>
    <w:rsid w:val="006774DB"/>
    <w:rsid w:val="00677888"/>
    <w:rsid w:val="00677918"/>
    <w:rsid w:val="0068044C"/>
    <w:rsid w:val="006804A8"/>
    <w:rsid w:val="006808FA"/>
    <w:rsid w:val="00680F32"/>
    <w:rsid w:val="0068102C"/>
    <w:rsid w:val="00681DB3"/>
    <w:rsid w:val="006834CE"/>
    <w:rsid w:val="00683B1C"/>
    <w:rsid w:val="00683C12"/>
    <w:rsid w:val="00684DD5"/>
    <w:rsid w:val="00685065"/>
    <w:rsid w:val="0068599C"/>
    <w:rsid w:val="00686259"/>
    <w:rsid w:val="006870EC"/>
    <w:rsid w:val="00687204"/>
    <w:rsid w:val="006875D1"/>
    <w:rsid w:val="00691536"/>
    <w:rsid w:val="00691642"/>
    <w:rsid w:val="00691C9D"/>
    <w:rsid w:val="00693712"/>
    <w:rsid w:val="00695AA4"/>
    <w:rsid w:val="00695DF9"/>
    <w:rsid w:val="006963CA"/>
    <w:rsid w:val="00697344"/>
    <w:rsid w:val="006A00BC"/>
    <w:rsid w:val="006A09E6"/>
    <w:rsid w:val="006A11D9"/>
    <w:rsid w:val="006A1F64"/>
    <w:rsid w:val="006A1FAA"/>
    <w:rsid w:val="006A249E"/>
    <w:rsid w:val="006A29DD"/>
    <w:rsid w:val="006A37FD"/>
    <w:rsid w:val="006A4233"/>
    <w:rsid w:val="006A5221"/>
    <w:rsid w:val="006A6443"/>
    <w:rsid w:val="006A6870"/>
    <w:rsid w:val="006A76BA"/>
    <w:rsid w:val="006B1E79"/>
    <w:rsid w:val="006B2E33"/>
    <w:rsid w:val="006B36F3"/>
    <w:rsid w:val="006B4340"/>
    <w:rsid w:val="006B71E2"/>
    <w:rsid w:val="006B7327"/>
    <w:rsid w:val="006B7ABF"/>
    <w:rsid w:val="006B7E36"/>
    <w:rsid w:val="006C09DC"/>
    <w:rsid w:val="006C23F6"/>
    <w:rsid w:val="006C2775"/>
    <w:rsid w:val="006C2A84"/>
    <w:rsid w:val="006C2D63"/>
    <w:rsid w:val="006C3557"/>
    <w:rsid w:val="006C52DC"/>
    <w:rsid w:val="006C699E"/>
    <w:rsid w:val="006C6A6D"/>
    <w:rsid w:val="006C7070"/>
    <w:rsid w:val="006C7E4A"/>
    <w:rsid w:val="006D0613"/>
    <w:rsid w:val="006D11CF"/>
    <w:rsid w:val="006D2403"/>
    <w:rsid w:val="006D2541"/>
    <w:rsid w:val="006D28FD"/>
    <w:rsid w:val="006D3CAD"/>
    <w:rsid w:val="006D57A7"/>
    <w:rsid w:val="006D61B6"/>
    <w:rsid w:val="006D655E"/>
    <w:rsid w:val="006D665C"/>
    <w:rsid w:val="006D7FB5"/>
    <w:rsid w:val="006E0D1D"/>
    <w:rsid w:val="006E0D4A"/>
    <w:rsid w:val="006E1398"/>
    <w:rsid w:val="006E142B"/>
    <w:rsid w:val="006E146E"/>
    <w:rsid w:val="006E1D12"/>
    <w:rsid w:val="006E24E5"/>
    <w:rsid w:val="006E2ABA"/>
    <w:rsid w:val="006E41CD"/>
    <w:rsid w:val="006E5FE7"/>
    <w:rsid w:val="006E6357"/>
    <w:rsid w:val="006E7674"/>
    <w:rsid w:val="006F0D27"/>
    <w:rsid w:val="006F1515"/>
    <w:rsid w:val="006F1BBA"/>
    <w:rsid w:val="006F2A94"/>
    <w:rsid w:val="006F2E1B"/>
    <w:rsid w:val="006F2FD5"/>
    <w:rsid w:val="006F3BFB"/>
    <w:rsid w:val="006F3F09"/>
    <w:rsid w:val="006F4154"/>
    <w:rsid w:val="006F421C"/>
    <w:rsid w:val="006F455E"/>
    <w:rsid w:val="006F4732"/>
    <w:rsid w:val="006F4F37"/>
    <w:rsid w:val="006F577E"/>
    <w:rsid w:val="006F68D8"/>
    <w:rsid w:val="006F7867"/>
    <w:rsid w:val="00700A25"/>
    <w:rsid w:val="00700AA9"/>
    <w:rsid w:val="007012A3"/>
    <w:rsid w:val="00701E58"/>
    <w:rsid w:val="00702712"/>
    <w:rsid w:val="00703FD5"/>
    <w:rsid w:val="007044CC"/>
    <w:rsid w:val="00704BCF"/>
    <w:rsid w:val="00705802"/>
    <w:rsid w:val="00705DB0"/>
    <w:rsid w:val="0070633A"/>
    <w:rsid w:val="00707161"/>
    <w:rsid w:val="00710335"/>
    <w:rsid w:val="007104AD"/>
    <w:rsid w:val="0071101D"/>
    <w:rsid w:val="0071226E"/>
    <w:rsid w:val="00713F31"/>
    <w:rsid w:val="007147F5"/>
    <w:rsid w:val="00714826"/>
    <w:rsid w:val="007153AA"/>
    <w:rsid w:val="00715F43"/>
    <w:rsid w:val="007160F4"/>
    <w:rsid w:val="00717923"/>
    <w:rsid w:val="00723D4C"/>
    <w:rsid w:val="00723EF3"/>
    <w:rsid w:val="0072402B"/>
    <w:rsid w:val="00726ACA"/>
    <w:rsid w:val="0072734E"/>
    <w:rsid w:val="007278EE"/>
    <w:rsid w:val="0073066F"/>
    <w:rsid w:val="00730AAB"/>
    <w:rsid w:val="00730FDA"/>
    <w:rsid w:val="007318C4"/>
    <w:rsid w:val="00731B67"/>
    <w:rsid w:val="00731DD2"/>
    <w:rsid w:val="007333AC"/>
    <w:rsid w:val="0073380A"/>
    <w:rsid w:val="00734631"/>
    <w:rsid w:val="007351C3"/>
    <w:rsid w:val="00736773"/>
    <w:rsid w:val="00737B2D"/>
    <w:rsid w:val="00741A56"/>
    <w:rsid w:val="007426CC"/>
    <w:rsid w:val="00744075"/>
    <w:rsid w:val="00744659"/>
    <w:rsid w:val="007452A1"/>
    <w:rsid w:val="00745E73"/>
    <w:rsid w:val="007470E2"/>
    <w:rsid w:val="00747618"/>
    <w:rsid w:val="00752658"/>
    <w:rsid w:val="00752C76"/>
    <w:rsid w:val="007542F3"/>
    <w:rsid w:val="007547B6"/>
    <w:rsid w:val="00755938"/>
    <w:rsid w:val="00757F63"/>
    <w:rsid w:val="007628CB"/>
    <w:rsid w:val="007629EB"/>
    <w:rsid w:val="00763108"/>
    <w:rsid w:val="007637D8"/>
    <w:rsid w:val="00764570"/>
    <w:rsid w:val="00765A03"/>
    <w:rsid w:val="007672AE"/>
    <w:rsid w:val="0076732E"/>
    <w:rsid w:val="00767FF5"/>
    <w:rsid w:val="0077105E"/>
    <w:rsid w:val="0077159B"/>
    <w:rsid w:val="007727D5"/>
    <w:rsid w:val="007728A1"/>
    <w:rsid w:val="00773971"/>
    <w:rsid w:val="00775067"/>
    <w:rsid w:val="00775CE3"/>
    <w:rsid w:val="007765F5"/>
    <w:rsid w:val="007767B3"/>
    <w:rsid w:val="0078137E"/>
    <w:rsid w:val="00781417"/>
    <w:rsid w:val="0078291C"/>
    <w:rsid w:val="00783897"/>
    <w:rsid w:val="007838FB"/>
    <w:rsid w:val="00784C6F"/>
    <w:rsid w:val="00786F92"/>
    <w:rsid w:val="00787106"/>
    <w:rsid w:val="00787593"/>
    <w:rsid w:val="00790808"/>
    <w:rsid w:val="00793285"/>
    <w:rsid w:val="00793694"/>
    <w:rsid w:val="00793F97"/>
    <w:rsid w:val="00794F13"/>
    <w:rsid w:val="00795A50"/>
    <w:rsid w:val="00797767"/>
    <w:rsid w:val="007A1746"/>
    <w:rsid w:val="007A1B0F"/>
    <w:rsid w:val="007A27DF"/>
    <w:rsid w:val="007A2E9D"/>
    <w:rsid w:val="007A37A3"/>
    <w:rsid w:val="007A4C8E"/>
    <w:rsid w:val="007A537F"/>
    <w:rsid w:val="007A5719"/>
    <w:rsid w:val="007B0657"/>
    <w:rsid w:val="007B117C"/>
    <w:rsid w:val="007B31AE"/>
    <w:rsid w:val="007B35E8"/>
    <w:rsid w:val="007B468D"/>
    <w:rsid w:val="007B48DE"/>
    <w:rsid w:val="007B5813"/>
    <w:rsid w:val="007B6AD8"/>
    <w:rsid w:val="007B6D19"/>
    <w:rsid w:val="007B7882"/>
    <w:rsid w:val="007C0FBC"/>
    <w:rsid w:val="007C176E"/>
    <w:rsid w:val="007C196F"/>
    <w:rsid w:val="007C3A36"/>
    <w:rsid w:val="007C47B9"/>
    <w:rsid w:val="007C483A"/>
    <w:rsid w:val="007C4AF8"/>
    <w:rsid w:val="007C5ADB"/>
    <w:rsid w:val="007C5D9F"/>
    <w:rsid w:val="007C78B1"/>
    <w:rsid w:val="007C7A6A"/>
    <w:rsid w:val="007D02A2"/>
    <w:rsid w:val="007D0621"/>
    <w:rsid w:val="007D0670"/>
    <w:rsid w:val="007D4D58"/>
    <w:rsid w:val="007D5654"/>
    <w:rsid w:val="007D6E5D"/>
    <w:rsid w:val="007D7626"/>
    <w:rsid w:val="007D77E1"/>
    <w:rsid w:val="007D7B1E"/>
    <w:rsid w:val="007D7F44"/>
    <w:rsid w:val="007E00E7"/>
    <w:rsid w:val="007E0BF4"/>
    <w:rsid w:val="007E0D22"/>
    <w:rsid w:val="007E2218"/>
    <w:rsid w:val="007E3262"/>
    <w:rsid w:val="007E3DF7"/>
    <w:rsid w:val="007E6284"/>
    <w:rsid w:val="007E7631"/>
    <w:rsid w:val="007E7E13"/>
    <w:rsid w:val="007F00FA"/>
    <w:rsid w:val="007F1416"/>
    <w:rsid w:val="007F3099"/>
    <w:rsid w:val="007F30A3"/>
    <w:rsid w:val="007F416A"/>
    <w:rsid w:val="007F5043"/>
    <w:rsid w:val="007F5B91"/>
    <w:rsid w:val="007F605B"/>
    <w:rsid w:val="007F67C6"/>
    <w:rsid w:val="008009C1"/>
    <w:rsid w:val="00801B14"/>
    <w:rsid w:val="00801DEC"/>
    <w:rsid w:val="00801EED"/>
    <w:rsid w:val="0080211E"/>
    <w:rsid w:val="008024F1"/>
    <w:rsid w:val="0080351C"/>
    <w:rsid w:val="008049E8"/>
    <w:rsid w:val="00804CD3"/>
    <w:rsid w:val="008051CA"/>
    <w:rsid w:val="00805C83"/>
    <w:rsid w:val="00806F02"/>
    <w:rsid w:val="00810EFF"/>
    <w:rsid w:val="00812AD0"/>
    <w:rsid w:val="00813806"/>
    <w:rsid w:val="008138DF"/>
    <w:rsid w:val="00813AB8"/>
    <w:rsid w:val="008141BD"/>
    <w:rsid w:val="008175C7"/>
    <w:rsid w:val="00820122"/>
    <w:rsid w:val="0082078F"/>
    <w:rsid w:val="00821130"/>
    <w:rsid w:val="00822363"/>
    <w:rsid w:val="00825CBB"/>
    <w:rsid w:val="008274D8"/>
    <w:rsid w:val="00830998"/>
    <w:rsid w:val="00830F2E"/>
    <w:rsid w:val="00831134"/>
    <w:rsid w:val="00831F28"/>
    <w:rsid w:val="008333D3"/>
    <w:rsid w:val="00833DCC"/>
    <w:rsid w:val="0083451E"/>
    <w:rsid w:val="0083537B"/>
    <w:rsid w:val="00836743"/>
    <w:rsid w:val="00837B4C"/>
    <w:rsid w:val="0084161A"/>
    <w:rsid w:val="00841E4B"/>
    <w:rsid w:val="00843CFC"/>
    <w:rsid w:val="00843EA3"/>
    <w:rsid w:val="008465F7"/>
    <w:rsid w:val="00850A2F"/>
    <w:rsid w:val="0085151E"/>
    <w:rsid w:val="008518E7"/>
    <w:rsid w:val="008522F8"/>
    <w:rsid w:val="0085358E"/>
    <w:rsid w:val="008536D9"/>
    <w:rsid w:val="00854BAF"/>
    <w:rsid w:val="008551ED"/>
    <w:rsid w:val="00855356"/>
    <w:rsid w:val="00856102"/>
    <w:rsid w:val="00857489"/>
    <w:rsid w:val="00857569"/>
    <w:rsid w:val="008577F0"/>
    <w:rsid w:val="00860617"/>
    <w:rsid w:val="00860B83"/>
    <w:rsid w:val="00860C1D"/>
    <w:rsid w:val="00861671"/>
    <w:rsid w:val="00862A41"/>
    <w:rsid w:val="00862D55"/>
    <w:rsid w:val="00863260"/>
    <w:rsid w:val="00863552"/>
    <w:rsid w:val="0086360D"/>
    <w:rsid w:val="00863D8A"/>
    <w:rsid w:val="00863E9A"/>
    <w:rsid w:val="00863FC1"/>
    <w:rsid w:val="00864471"/>
    <w:rsid w:val="00865FE1"/>
    <w:rsid w:val="00866B78"/>
    <w:rsid w:val="008728FB"/>
    <w:rsid w:val="0087688F"/>
    <w:rsid w:val="00877067"/>
    <w:rsid w:val="0087711F"/>
    <w:rsid w:val="008808DC"/>
    <w:rsid w:val="00882EBF"/>
    <w:rsid w:val="00882FB4"/>
    <w:rsid w:val="0088329F"/>
    <w:rsid w:val="008839F0"/>
    <w:rsid w:val="00883AD9"/>
    <w:rsid w:val="00884409"/>
    <w:rsid w:val="00884E19"/>
    <w:rsid w:val="0088678A"/>
    <w:rsid w:val="00886FB7"/>
    <w:rsid w:val="00887F36"/>
    <w:rsid w:val="00887F6E"/>
    <w:rsid w:val="00890A81"/>
    <w:rsid w:val="00891160"/>
    <w:rsid w:val="008922D5"/>
    <w:rsid w:val="008938A2"/>
    <w:rsid w:val="0089406B"/>
    <w:rsid w:val="00894369"/>
    <w:rsid w:val="00894B55"/>
    <w:rsid w:val="00895428"/>
    <w:rsid w:val="0089557C"/>
    <w:rsid w:val="0089565E"/>
    <w:rsid w:val="00895689"/>
    <w:rsid w:val="00895BDC"/>
    <w:rsid w:val="00897935"/>
    <w:rsid w:val="00897E79"/>
    <w:rsid w:val="008A01E9"/>
    <w:rsid w:val="008A22E0"/>
    <w:rsid w:val="008A479B"/>
    <w:rsid w:val="008A6121"/>
    <w:rsid w:val="008A6F58"/>
    <w:rsid w:val="008A70FE"/>
    <w:rsid w:val="008A7694"/>
    <w:rsid w:val="008A776F"/>
    <w:rsid w:val="008B0511"/>
    <w:rsid w:val="008B42F5"/>
    <w:rsid w:val="008B4688"/>
    <w:rsid w:val="008B4DC2"/>
    <w:rsid w:val="008B5256"/>
    <w:rsid w:val="008B5674"/>
    <w:rsid w:val="008B5926"/>
    <w:rsid w:val="008B7A1F"/>
    <w:rsid w:val="008B7F6B"/>
    <w:rsid w:val="008C04C1"/>
    <w:rsid w:val="008C0867"/>
    <w:rsid w:val="008C120B"/>
    <w:rsid w:val="008C1376"/>
    <w:rsid w:val="008C14B7"/>
    <w:rsid w:val="008C1B3F"/>
    <w:rsid w:val="008C1D77"/>
    <w:rsid w:val="008C1F96"/>
    <w:rsid w:val="008C258A"/>
    <w:rsid w:val="008C3010"/>
    <w:rsid w:val="008C3ACD"/>
    <w:rsid w:val="008C4287"/>
    <w:rsid w:val="008C434A"/>
    <w:rsid w:val="008C747B"/>
    <w:rsid w:val="008C7524"/>
    <w:rsid w:val="008C7A1C"/>
    <w:rsid w:val="008D08B0"/>
    <w:rsid w:val="008D095D"/>
    <w:rsid w:val="008D0EEB"/>
    <w:rsid w:val="008D2339"/>
    <w:rsid w:val="008D2CAF"/>
    <w:rsid w:val="008D361B"/>
    <w:rsid w:val="008D4584"/>
    <w:rsid w:val="008D59FD"/>
    <w:rsid w:val="008D7E79"/>
    <w:rsid w:val="008E2211"/>
    <w:rsid w:val="008E3332"/>
    <w:rsid w:val="008E379F"/>
    <w:rsid w:val="008E3961"/>
    <w:rsid w:val="008E560F"/>
    <w:rsid w:val="008E5C3D"/>
    <w:rsid w:val="008E6032"/>
    <w:rsid w:val="008E7335"/>
    <w:rsid w:val="008E7F58"/>
    <w:rsid w:val="008F0673"/>
    <w:rsid w:val="008F0DDB"/>
    <w:rsid w:val="008F173E"/>
    <w:rsid w:val="008F2FB4"/>
    <w:rsid w:val="008F3B28"/>
    <w:rsid w:val="008F4904"/>
    <w:rsid w:val="008F4E87"/>
    <w:rsid w:val="008F53F3"/>
    <w:rsid w:val="008F6A7F"/>
    <w:rsid w:val="008F6F9F"/>
    <w:rsid w:val="008F7055"/>
    <w:rsid w:val="00900153"/>
    <w:rsid w:val="00901FAE"/>
    <w:rsid w:val="00903D63"/>
    <w:rsid w:val="00903F6A"/>
    <w:rsid w:val="00904BEB"/>
    <w:rsid w:val="00905080"/>
    <w:rsid w:val="00905CB1"/>
    <w:rsid w:val="00906376"/>
    <w:rsid w:val="00906FDF"/>
    <w:rsid w:val="00907ABD"/>
    <w:rsid w:val="00907E1A"/>
    <w:rsid w:val="00907F23"/>
    <w:rsid w:val="00907F9C"/>
    <w:rsid w:val="009102FE"/>
    <w:rsid w:val="00910EB4"/>
    <w:rsid w:val="00911648"/>
    <w:rsid w:val="00911D24"/>
    <w:rsid w:val="00911E9E"/>
    <w:rsid w:val="00914473"/>
    <w:rsid w:val="00914796"/>
    <w:rsid w:val="0091520C"/>
    <w:rsid w:val="009201E4"/>
    <w:rsid w:val="0092201F"/>
    <w:rsid w:val="00922377"/>
    <w:rsid w:val="00922FB9"/>
    <w:rsid w:val="00923647"/>
    <w:rsid w:val="00924BBF"/>
    <w:rsid w:val="00924DBF"/>
    <w:rsid w:val="00925013"/>
    <w:rsid w:val="00925551"/>
    <w:rsid w:val="009261F9"/>
    <w:rsid w:val="0092664A"/>
    <w:rsid w:val="00927212"/>
    <w:rsid w:val="00927908"/>
    <w:rsid w:val="00927BE8"/>
    <w:rsid w:val="00927F7A"/>
    <w:rsid w:val="0093012C"/>
    <w:rsid w:val="0093045C"/>
    <w:rsid w:val="00930A9D"/>
    <w:rsid w:val="00930E3E"/>
    <w:rsid w:val="0093124F"/>
    <w:rsid w:val="009312A6"/>
    <w:rsid w:val="0093144F"/>
    <w:rsid w:val="00932EEA"/>
    <w:rsid w:val="0093504B"/>
    <w:rsid w:val="00936070"/>
    <w:rsid w:val="00940090"/>
    <w:rsid w:val="009402FA"/>
    <w:rsid w:val="009425BE"/>
    <w:rsid w:val="009427A4"/>
    <w:rsid w:val="009429DD"/>
    <w:rsid w:val="009433E2"/>
    <w:rsid w:val="00943E6E"/>
    <w:rsid w:val="00944067"/>
    <w:rsid w:val="0094442B"/>
    <w:rsid w:val="00944699"/>
    <w:rsid w:val="0094542E"/>
    <w:rsid w:val="00945BC2"/>
    <w:rsid w:val="009460EF"/>
    <w:rsid w:val="00946167"/>
    <w:rsid w:val="00947337"/>
    <w:rsid w:val="009506AE"/>
    <w:rsid w:val="00950FFF"/>
    <w:rsid w:val="00951EB2"/>
    <w:rsid w:val="009529FC"/>
    <w:rsid w:val="00952E54"/>
    <w:rsid w:val="0095424E"/>
    <w:rsid w:val="00954C37"/>
    <w:rsid w:val="00957023"/>
    <w:rsid w:val="009577D7"/>
    <w:rsid w:val="00960A08"/>
    <w:rsid w:val="00960EC5"/>
    <w:rsid w:val="0096130E"/>
    <w:rsid w:val="00961CF4"/>
    <w:rsid w:val="00962264"/>
    <w:rsid w:val="009643F1"/>
    <w:rsid w:val="009644CE"/>
    <w:rsid w:val="009649C8"/>
    <w:rsid w:val="00965FAD"/>
    <w:rsid w:val="00966217"/>
    <w:rsid w:val="00966ABB"/>
    <w:rsid w:val="00966D59"/>
    <w:rsid w:val="0097074B"/>
    <w:rsid w:val="00971091"/>
    <w:rsid w:val="00971926"/>
    <w:rsid w:val="009721A2"/>
    <w:rsid w:val="00973418"/>
    <w:rsid w:val="009734EF"/>
    <w:rsid w:val="00973568"/>
    <w:rsid w:val="00973E5B"/>
    <w:rsid w:val="0097402B"/>
    <w:rsid w:val="00975110"/>
    <w:rsid w:val="00975C99"/>
    <w:rsid w:val="00975E25"/>
    <w:rsid w:val="00975FEC"/>
    <w:rsid w:val="009762E0"/>
    <w:rsid w:val="009767BA"/>
    <w:rsid w:val="009771A0"/>
    <w:rsid w:val="00980A99"/>
    <w:rsid w:val="00981B8E"/>
    <w:rsid w:val="00983BF7"/>
    <w:rsid w:val="00984063"/>
    <w:rsid w:val="00984F81"/>
    <w:rsid w:val="00985282"/>
    <w:rsid w:val="00985BED"/>
    <w:rsid w:val="00985C6F"/>
    <w:rsid w:val="00986131"/>
    <w:rsid w:val="009868C9"/>
    <w:rsid w:val="00986C9D"/>
    <w:rsid w:val="00986E04"/>
    <w:rsid w:val="00987570"/>
    <w:rsid w:val="00990682"/>
    <w:rsid w:val="0099108C"/>
    <w:rsid w:val="00991A27"/>
    <w:rsid w:val="009924B9"/>
    <w:rsid w:val="00994134"/>
    <w:rsid w:val="00994D72"/>
    <w:rsid w:val="00997657"/>
    <w:rsid w:val="009A1079"/>
    <w:rsid w:val="009A248C"/>
    <w:rsid w:val="009A2549"/>
    <w:rsid w:val="009A38C6"/>
    <w:rsid w:val="009A3CF3"/>
    <w:rsid w:val="009A3D8A"/>
    <w:rsid w:val="009A40DB"/>
    <w:rsid w:val="009A414C"/>
    <w:rsid w:val="009A5E6F"/>
    <w:rsid w:val="009A6E98"/>
    <w:rsid w:val="009A7549"/>
    <w:rsid w:val="009B10B5"/>
    <w:rsid w:val="009B226A"/>
    <w:rsid w:val="009B25D2"/>
    <w:rsid w:val="009B2F3E"/>
    <w:rsid w:val="009B301E"/>
    <w:rsid w:val="009B340C"/>
    <w:rsid w:val="009B3567"/>
    <w:rsid w:val="009B3B85"/>
    <w:rsid w:val="009B45A0"/>
    <w:rsid w:val="009B4770"/>
    <w:rsid w:val="009B4988"/>
    <w:rsid w:val="009B4E90"/>
    <w:rsid w:val="009B5505"/>
    <w:rsid w:val="009B5776"/>
    <w:rsid w:val="009B6C78"/>
    <w:rsid w:val="009B6D3E"/>
    <w:rsid w:val="009B73B2"/>
    <w:rsid w:val="009C0723"/>
    <w:rsid w:val="009C07C6"/>
    <w:rsid w:val="009C1579"/>
    <w:rsid w:val="009C1735"/>
    <w:rsid w:val="009C198E"/>
    <w:rsid w:val="009C2632"/>
    <w:rsid w:val="009C3554"/>
    <w:rsid w:val="009C3605"/>
    <w:rsid w:val="009C482C"/>
    <w:rsid w:val="009C49E2"/>
    <w:rsid w:val="009C65E0"/>
    <w:rsid w:val="009C78D1"/>
    <w:rsid w:val="009D0BCA"/>
    <w:rsid w:val="009D184F"/>
    <w:rsid w:val="009D18E2"/>
    <w:rsid w:val="009D2263"/>
    <w:rsid w:val="009D27B4"/>
    <w:rsid w:val="009D390F"/>
    <w:rsid w:val="009D3A4C"/>
    <w:rsid w:val="009D5514"/>
    <w:rsid w:val="009D609D"/>
    <w:rsid w:val="009E005D"/>
    <w:rsid w:val="009E0B40"/>
    <w:rsid w:val="009E0F38"/>
    <w:rsid w:val="009E1ED6"/>
    <w:rsid w:val="009E2201"/>
    <w:rsid w:val="009E304A"/>
    <w:rsid w:val="009E4933"/>
    <w:rsid w:val="009E57E0"/>
    <w:rsid w:val="009E6748"/>
    <w:rsid w:val="009E6CCE"/>
    <w:rsid w:val="009E7701"/>
    <w:rsid w:val="009E7F78"/>
    <w:rsid w:val="009F0516"/>
    <w:rsid w:val="009F06A2"/>
    <w:rsid w:val="009F19D4"/>
    <w:rsid w:val="009F298B"/>
    <w:rsid w:val="009F2B42"/>
    <w:rsid w:val="009F2F16"/>
    <w:rsid w:val="009F3E38"/>
    <w:rsid w:val="009F3E83"/>
    <w:rsid w:val="009F47AB"/>
    <w:rsid w:val="009F4AA0"/>
    <w:rsid w:val="009F4F57"/>
    <w:rsid w:val="009F6205"/>
    <w:rsid w:val="009F752C"/>
    <w:rsid w:val="00A00030"/>
    <w:rsid w:val="00A00B54"/>
    <w:rsid w:val="00A029BD"/>
    <w:rsid w:val="00A03325"/>
    <w:rsid w:val="00A0348D"/>
    <w:rsid w:val="00A038ED"/>
    <w:rsid w:val="00A03AA6"/>
    <w:rsid w:val="00A03D1F"/>
    <w:rsid w:val="00A0414E"/>
    <w:rsid w:val="00A05416"/>
    <w:rsid w:val="00A05460"/>
    <w:rsid w:val="00A05C4E"/>
    <w:rsid w:val="00A109CA"/>
    <w:rsid w:val="00A11248"/>
    <w:rsid w:val="00A115A2"/>
    <w:rsid w:val="00A11AEA"/>
    <w:rsid w:val="00A1296D"/>
    <w:rsid w:val="00A137FC"/>
    <w:rsid w:val="00A160BA"/>
    <w:rsid w:val="00A160C2"/>
    <w:rsid w:val="00A164D1"/>
    <w:rsid w:val="00A16F64"/>
    <w:rsid w:val="00A171EB"/>
    <w:rsid w:val="00A179FA"/>
    <w:rsid w:val="00A17E2A"/>
    <w:rsid w:val="00A20D8B"/>
    <w:rsid w:val="00A21D1D"/>
    <w:rsid w:val="00A230F6"/>
    <w:rsid w:val="00A244FE"/>
    <w:rsid w:val="00A268DC"/>
    <w:rsid w:val="00A27562"/>
    <w:rsid w:val="00A33CD4"/>
    <w:rsid w:val="00A3426F"/>
    <w:rsid w:val="00A356B0"/>
    <w:rsid w:val="00A3600A"/>
    <w:rsid w:val="00A36B6B"/>
    <w:rsid w:val="00A3798F"/>
    <w:rsid w:val="00A417D5"/>
    <w:rsid w:val="00A41E9D"/>
    <w:rsid w:val="00A42166"/>
    <w:rsid w:val="00A4245D"/>
    <w:rsid w:val="00A43015"/>
    <w:rsid w:val="00A4370C"/>
    <w:rsid w:val="00A437FA"/>
    <w:rsid w:val="00A438AB"/>
    <w:rsid w:val="00A444B8"/>
    <w:rsid w:val="00A461AF"/>
    <w:rsid w:val="00A467AD"/>
    <w:rsid w:val="00A46E70"/>
    <w:rsid w:val="00A46EB2"/>
    <w:rsid w:val="00A47136"/>
    <w:rsid w:val="00A47663"/>
    <w:rsid w:val="00A47CB6"/>
    <w:rsid w:val="00A50063"/>
    <w:rsid w:val="00A502B3"/>
    <w:rsid w:val="00A512CC"/>
    <w:rsid w:val="00A51A56"/>
    <w:rsid w:val="00A52B6C"/>
    <w:rsid w:val="00A533F8"/>
    <w:rsid w:val="00A5460D"/>
    <w:rsid w:val="00A54D14"/>
    <w:rsid w:val="00A55018"/>
    <w:rsid w:val="00A5617B"/>
    <w:rsid w:val="00A56830"/>
    <w:rsid w:val="00A57678"/>
    <w:rsid w:val="00A578E9"/>
    <w:rsid w:val="00A57C18"/>
    <w:rsid w:val="00A60744"/>
    <w:rsid w:val="00A60BE5"/>
    <w:rsid w:val="00A637C9"/>
    <w:rsid w:val="00A639A1"/>
    <w:rsid w:val="00A63F3C"/>
    <w:rsid w:val="00A6474B"/>
    <w:rsid w:val="00A64D62"/>
    <w:rsid w:val="00A6619F"/>
    <w:rsid w:val="00A66A28"/>
    <w:rsid w:val="00A66BB8"/>
    <w:rsid w:val="00A67533"/>
    <w:rsid w:val="00A70EA7"/>
    <w:rsid w:val="00A72250"/>
    <w:rsid w:val="00A727AB"/>
    <w:rsid w:val="00A73D9D"/>
    <w:rsid w:val="00A748CC"/>
    <w:rsid w:val="00A75345"/>
    <w:rsid w:val="00A755F0"/>
    <w:rsid w:val="00A75655"/>
    <w:rsid w:val="00A75DD2"/>
    <w:rsid w:val="00A76BDA"/>
    <w:rsid w:val="00A77524"/>
    <w:rsid w:val="00A8092E"/>
    <w:rsid w:val="00A80EE5"/>
    <w:rsid w:val="00A81EDF"/>
    <w:rsid w:val="00A8294D"/>
    <w:rsid w:val="00A83604"/>
    <w:rsid w:val="00A84657"/>
    <w:rsid w:val="00A8472B"/>
    <w:rsid w:val="00A84DC4"/>
    <w:rsid w:val="00A85A11"/>
    <w:rsid w:val="00A85B0C"/>
    <w:rsid w:val="00A85B91"/>
    <w:rsid w:val="00A902D3"/>
    <w:rsid w:val="00A91899"/>
    <w:rsid w:val="00A91CF1"/>
    <w:rsid w:val="00A92A8E"/>
    <w:rsid w:val="00A94C53"/>
    <w:rsid w:val="00A95B70"/>
    <w:rsid w:val="00A9609E"/>
    <w:rsid w:val="00A9665B"/>
    <w:rsid w:val="00A96F0D"/>
    <w:rsid w:val="00A9734A"/>
    <w:rsid w:val="00AA0B80"/>
    <w:rsid w:val="00AA1010"/>
    <w:rsid w:val="00AA170D"/>
    <w:rsid w:val="00AA1A3E"/>
    <w:rsid w:val="00AA2602"/>
    <w:rsid w:val="00AA32B7"/>
    <w:rsid w:val="00AA36BE"/>
    <w:rsid w:val="00AA3A29"/>
    <w:rsid w:val="00AA4910"/>
    <w:rsid w:val="00AA550D"/>
    <w:rsid w:val="00AA769A"/>
    <w:rsid w:val="00AB1E4A"/>
    <w:rsid w:val="00AB2040"/>
    <w:rsid w:val="00AB2B6C"/>
    <w:rsid w:val="00AB4147"/>
    <w:rsid w:val="00AB42FF"/>
    <w:rsid w:val="00AB5034"/>
    <w:rsid w:val="00AB6688"/>
    <w:rsid w:val="00AB66A9"/>
    <w:rsid w:val="00AB6DCC"/>
    <w:rsid w:val="00AB70C4"/>
    <w:rsid w:val="00AB7693"/>
    <w:rsid w:val="00AB794C"/>
    <w:rsid w:val="00AB7D8B"/>
    <w:rsid w:val="00AB7E61"/>
    <w:rsid w:val="00AC1DDB"/>
    <w:rsid w:val="00AC2439"/>
    <w:rsid w:val="00AC43CB"/>
    <w:rsid w:val="00AC4CA7"/>
    <w:rsid w:val="00AC57AD"/>
    <w:rsid w:val="00AC5BC0"/>
    <w:rsid w:val="00AC6C76"/>
    <w:rsid w:val="00AC70D2"/>
    <w:rsid w:val="00AD1C10"/>
    <w:rsid w:val="00AD2283"/>
    <w:rsid w:val="00AD3A53"/>
    <w:rsid w:val="00AD5523"/>
    <w:rsid w:val="00AD5795"/>
    <w:rsid w:val="00AD62AC"/>
    <w:rsid w:val="00AD64CD"/>
    <w:rsid w:val="00AD6796"/>
    <w:rsid w:val="00AD6987"/>
    <w:rsid w:val="00AD7838"/>
    <w:rsid w:val="00AD7BB1"/>
    <w:rsid w:val="00AD7FA1"/>
    <w:rsid w:val="00AE1922"/>
    <w:rsid w:val="00AE2223"/>
    <w:rsid w:val="00AE3129"/>
    <w:rsid w:val="00AE3E36"/>
    <w:rsid w:val="00AE4279"/>
    <w:rsid w:val="00AE4EA0"/>
    <w:rsid w:val="00AE672F"/>
    <w:rsid w:val="00AE6D1B"/>
    <w:rsid w:val="00AE7CB5"/>
    <w:rsid w:val="00AF02A1"/>
    <w:rsid w:val="00AF0363"/>
    <w:rsid w:val="00AF1474"/>
    <w:rsid w:val="00AF205E"/>
    <w:rsid w:val="00AF2400"/>
    <w:rsid w:val="00AF29A1"/>
    <w:rsid w:val="00AF2C57"/>
    <w:rsid w:val="00AF34AE"/>
    <w:rsid w:val="00AF3B55"/>
    <w:rsid w:val="00AF3FA8"/>
    <w:rsid w:val="00AF45B5"/>
    <w:rsid w:val="00AF464E"/>
    <w:rsid w:val="00AF51ED"/>
    <w:rsid w:val="00AF64A3"/>
    <w:rsid w:val="00B009DD"/>
    <w:rsid w:val="00B00BFB"/>
    <w:rsid w:val="00B011B4"/>
    <w:rsid w:val="00B03189"/>
    <w:rsid w:val="00B03B1F"/>
    <w:rsid w:val="00B04DB3"/>
    <w:rsid w:val="00B056E0"/>
    <w:rsid w:val="00B06AB9"/>
    <w:rsid w:val="00B06B1E"/>
    <w:rsid w:val="00B07846"/>
    <w:rsid w:val="00B079B8"/>
    <w:rsid w:val="00B100F4"/>
    <w:rsid w:val="00B1019C"/>
    <w:rsid w:val="00B1060B"/>
    <w:rsid w:val="00B10D9C"/>
    <w:rsid w:val="00B112F1"/>
    <w:rsid w:val="00B11DCE"/>
    <w:rsid w:val="00B12A11"/>
    <w:rsid w:val="00B12B07"/>
    <w:rsid w:val="00B1418A"/>
    <w:rsid w:val="00B148C4"/>
    <w:rsid w:val="00B14C11"/>
    <w:rsid w:val="00B1669B"/>
    <w:rsid w:val="00B20E43"/>
    <w:rsid w:val="00B2165B"/>
    <w:rsid w:val="00B21D9D"/>
    <w:rsid w:val="00B22F80"/>
    <w:rsid w:val="00B2393E"/>
    <w:rsid w:val="00B24F00"/>
    <w:rsid w:val="00B25259"/>
    <w:rsid w:val="00B253F1"/>
    <w:rsid w:val="00B25514"/>
    <w:rsid w:val="00B259EC"/>
    <w:rsid w:val="00B261BB"/>
    <w:rsid w:val="00B26938"/>
    <w:rsid w:val="00B26B76"/>
    <w:rsid w:val="00B277AF"/>
    <w:rsid w:val="00B27899"/>
    <w:rsid w:val="00B30902"/>
    <w:rsid w:val="00B314AA"/>
    <w:rsid w:val="00B3162B"/>
    <w:rsid w:val="00B31FB7"/>
    <w:rsid w:val="00B329D1"/>
    <w:rsid w:val="00B32B90"/>
    <w:rsid w:val="00B332ED"/>
    <w:rsid w:val="00B33D03"/>
    <w:rsid w:val="00B3426A"/>
    <w:rsid w:val="00B34275"/>
    <w:rsid w:val="00B344C2"/>
    <w:rsid w:val="00B34781"/>
    <w:rsid w:val="00B34C1F"/>
    <w:rsid w:val="00B35896"/>
    <w:rsid w:val="00B361D4"/>
    <w:rsid w:val="00B36421"/>
    <w:rsid w:val="00B36926"/>
    <w:rsid w:val="00B36E71"/>
    <w:rsid w:val="00B3763E"/>
    <w:rsid w:val="00B37A2C"/>
    <w:rsid w:val="00B37D71"/>
    <w:rsid w:val="00B40481"/>
    <w:rsid w:val="00B4186E"/>
    <w:rsid w:val="00B44C5C"/>
    <w:rsid w:val="00B44D5D"/>
    <w:rsid w:val="00B46592"/>
    <w:rsid w:val="00B47FDD"/>
    <w:rsid w:val="00B507A5"/>
    <w:rsid w:val="00B519D5"/>
    <w:rsid w:val="00B51B6E"/>
    <w:rsid w:val="00B51DC8"/>
    <w:rsid w:val="00B52382"/>
    <w:rsid w:val="00B52E08"/>
    <w:rsid w:val="00B533E4"/>
    <w:rsid w:val="00B5481D"/>
    <w:rsid w:val="00B5523E"/>
    <w:rsid w:val="00B563E6"/>
    <w:rsid w:val="00B569E0"/>
    <w:rsid w:val="00B6099E"/>
    <w:rsid w:val="00B610F7"/>
    <w:rsid w:val="00B61C43"/>
    <w:rsid w:val="00B62999"/>
    <w:rsid w:val="00B63BEB"/>
    <w:rsid w:val="00B64C66"/>
    <w:rsid w:val="00B655B9"/>
    <w:rsid w:val="00B65C5F"/>
    <w:rsid w:val="00B65DB0"/>
    <w:rsid w:val="00B66207"/>
    <w:rsid w:val="00B67277"/>
    <w:rsid w:val="00B678BB"/>
    <w:rsid w:val="00B7087C"/>
    <w:rsid w:val="00B708A0"/>
    <w:rsid w:val="00B71A05"/>
    <w:rsid w:val="00B72631"/>
    <w:rsid w:val="00B72CE5"/>
    <w:rsid w:val="00B72FE1"/>
    <w:rsid w:val="00B730A2"/>
    <w:rsid w:val="00B74AA9"/>
    <w:rsid w:val="00B75E08"/>
    <w:rsid w:val="00B764C3"/>
    <w:rsid w:val="00B7692B"/>
    <w:rsid w:val="00B77B34"/>
    <w:rsid w:val="00B77E21"/>
    <w:rsid w:val="00B828AD"/>
    <w:rsid w:val="00B832F0"/>
    <w:rsid w:val="00B83C34"/>
    <w:rsid w:val="00B83EDD"/>
    <w:rsid w:val="00B8424C"/>
    <w:rsid w:val="00B84A5E"/>
    <w:rsid w:val="00B87576"/>
    <w:rsid w:val="00B9077B"/>
    <w:rsid w:val="00B90D2E"/>
    <w:rsid w:val="00B91C61"/>
    <w:rsid w:val="00B93AAD"/>
    <w:rsid w:val="00B93FC2"/>
    <w:rsid w:val="00B942E5"/>
    <w:rsid w:val="00B94A35"/>
    <w:rsid w:val="00B953AC"/>
    <w:rsid w:val="00B963D6"/>
    <w:rsid w:val="00B965F2"/>
    <w:rsid w:val="00B9679F"/>
    <w:rsid w:val="00B968C6"/>
    <w:rsid w:val="00B97EC1"/>
    <w:rsid w:val="00BA0ED8"/>
    <w:rsid w:val="00BA2BD1"/>
    <w:rsid w:val="00BA2D0D"/>
    <w:rsid w:val="00BA394B"/>
    <w:rsid w:val="00BA42DD"/>
    <w:rsid w:val="00BA5DF5"/>
    <w:rsid w:val="00BA63A1"/>
    <w:rsid w:val="00BA7243"/>
    <w:rsid w:val="00BB1128"/>
    <w:rsid w:val="00BB1DD2"/>
    <w:rsid w:val="00BB2217"/>
    <w:rsid w:val="00BB39D1"/>
    <w:rsid w:val="00BB4A13"/>
    <w:rsid w:val="00BB4A60"/>
    <w:rsid w:val="00BB6CA6"/>
    <w:rsid w:val="00BB77CB"/>
    <w:rsid w:val="00BC06BF"/>
    <w:rsid w:val="00BC1740"/>
    <w:rsid w:val="00BC2F27"/>
    <w:rsid w:val="00BC3A29"/>
    <w:rsid w:val="00BC5D30"/>
    <w:rsid w:val="00BC6478"/>
    <w:rsid w:val="00BC64DB"/>
    <w:rsid w:val="00BD07BE"/>
    <w:rsid w:val="00BD0B3B"/>
    <w:rsid w:val="00BD12E8"/>
    <w:rsid w:val="00BD2605"/>
    <w:rsid w:val="00BD3A5C"/>
    <w:rsid w:val="00BD3DFE"/>
    <w:rsid w:val="00BD740E"/>
    <w:rsid w:val="00BD7921"/>
    <w:rsid w:val="00BE0496"/>
    <w:rsid w:val="00BE10EE"/>
    <w:rsid w:val="00BE1722"/>
    <w:rsid w:val="00BE3492"/>
    <w:rsid w:val="00BE430A"/>
    <w:rsid w:val="00BE4D70"/>
    <w:rsid w:val="00BE654E"/>
    <w:rsid w:val="00BE6915"/>
    <w:rsid w:val="00BE6BD4"/>
    <w:rsid w:val="00BE7425"/>
    <w:rsid w:val="00BE7604"/>
    <w:rsid w:val="00BF0C6F"/>
    <w:rsid w:val="00BF1ED9"/>
    <w:rsid w:val="00BF276D"/>
    <w:rsid w:val="00BF35F5"/>
    <w:rsid w:val="00BF3739"/>
    <w:rsid w:val="00BF3990"/>
    <w:rsid w:val="00BF4103"/>
    <w:rsid w:val="00BF4229"/>
    <w:rsid w:val="00BF478D"/>
    <w:rsid w:val="00BF6520"/>
    <w:rsid w:val="00BF698A"/>
    <w:rsid w:val="00BF6FD0"/>
    <w:rsid w:val="00BF79AB"/>
    <w:rsid w:val="00C00477"/>
    <w:rsid w:val="00C009AA"/>
    <w:rsid w:val="00C03F24"/>
    <w:rsid w:val="00C04947"/>
    <w:rsid w:val="00C04968"/>
    <w:rsid w:val="00C04BD1"/>
    <w:rsid w:val="00C04DD4"/>
    <w:rsid w:val="00C05194"/>
    <w:rsid w:val="00C051B5"/>
    <w:rsid w:val="00C0548A"/>
    <w:rsid w:val="00C0632E"/>
    <w:rsid w:val="00C065B0"/>
    <w:rsid w:val="00C069CB"/>
    <w:rsid w:val="00C07334"/>
    <w:rsid w:val="00C11A30"/>
    <w:rsid w:val="00C1268E"/>
    <w:rsid w:val="00C128F9"/>
    <w:rsid w:val="00C13066"/>
    <w:rsid w:val="00C138B1"/>
    <w:rsid w:val="00C13A82"/>
    <w:rsid w:val="00C14211"/>
    <w:rsid w:val="00C14810"/>
    <w:rsid w:val="00C15020"/>
    <w:rsid w:val="00C15410"/>
    <w:rsid w:val="00C154D8"/>
    <w:rsid w:val="00C154EE"/>
    <w:rsid w:val="00C15B45"/>
    <w:rsid w:val="00C16F8F"/>
    <w:rsid w:val="00C17C64"/>
    <w:rsid w:val="00C20BCD"/>
    <w:rsid w:val="00C21883"/>
    <w:rsid w:val="00C2313E"/>
    <w:rsid w:val="00C24507"/>
    <w:rsid w:val="00C249BF"/>
    <w:rsid w:val="00C27734"/>
    <w:rsid w:val="00C27758"/>
    <w:rsid w:val="00C27C85"/>
    <w:rsid w:val="00C27CA0"/>
    <w:rsid w:val="00C27EE1"/>
    <w:rsid w:val="00C306CC"/>
    <w:rsid w:val="00C30ACB"/>
    <w:rsid w:val="00C31561"/>
    <w:rsid w:val="00C32C04"/>
    <w:rsid w:val="00C335FC"/>
    <w:rsid w:val="00C33661"/>
    <w:rsid w:val="00C33F66"/>
    <w:rsid w:val="00C34D2C"/>
    <w:rsid w:val="00C35C00"/>
    <w:rsid w:val="00C35F83"/>
    <w:rsid w:val="00C36DDC"/>
    <w:rsid w:val="00C36EFB"/>
    <w:rsid w:val="00C402A8"/>
    <w:rsid w:val="00C40863"/>
    <w:rsid w:val="00C4155D"/>
    <w:rsid w:val="00C41B29"/>
    <w:rsid w:val="00C46BB6"/>
    <w:rsid w:val="00C4743D"/>
    <w:rsid w:val="00C47639"/>
    <w:rsid w:val="00C50212"/>
    <w:rsid w:val="00C5027D"/>
    <w:rsid w:val="00C50343"/>
    <w:rsid w:val="00C50F39"/>
    <w:rsid w:val="00C517B0"/>
    <w:rsid w:val="00C51EAB"/>
    <w:rsid w:val="00C5308C"/>
    <w:rsid w:val="00C530BC"/>
    <w:rsid w:val="00C53115"/>
    <w:rsid w:val="00C53323"/>
    <w:rsid w:val="00C55348"/>
    <w:rsid w:val="00C5580A"/>
    <w:rsid w:val="00C558DF"/>
    <w:rsid w:val="00C55CE7"/>
    <w:rsid w:val="00C56A31"/>
    <w:rsid w:val="00C56E71"/>
    <w:rsid w:val="00C57795"/>
    <w:rsid w:val="00C57C15"/>
    <w:rsid w:val="00C6020B"/>
    <w:rsid w:val="00C60E25"/>
    <w:rsid w:val="00C60E38"/>
    <w:rsid w:val="00C627C8"/>
    <w:rsid w:val="00C63D15"/>
    <w:rsid w:val="00C63E39"/>
    <w:rsid w:val="00C66801"/>
    <w:rsid w:val="00C66CBB"/>
    <w:rsid w:val="00C67BD4"/>
    <w:rsid w:val="00C7088E"/>
    <w:rsid w:val="00C708EF"/>
    <w:rsid w:val="00C70EF7"/>
    <w:rsid w:val="00C7241F"/>
    <w:rsid w:val="00C7487B"/>
    <w:rsid w:val="00C7538C"/>
    <w:rsid w:val="00C76E0E"/>
    <w:rsid w:val="00C77C4C"/>
    <w:rsid w:val="00C805DA"/>
    <w:rsid w:val="00C814D6"/>
    <w:rsid w:val="00C8184C"/>
    <w:rsid w:val="00C829DC"/>
    <w:rsid w:val="00C83F70"/>
    <w:rsid w:val="00C8513C"/>
    <w:rsid w:val="00C85B87"/>
    <w:rsid w:val="00C85F03"/>
    <w:rsid w:val="00C87404"/>
    <w:rsid w:val="00C87B7C"/>
    <w:rsid w:val="00C87D5B"/>
    <w:rsid w:val="00C910A8"/>
    <w:rsid w:val="00C91DA3"/>
    <w:rsid w:val="00C92D2C"/>
    <w:rsid w:val="00C92DB0"/>
    <w:rsid w:val="00C94165"/>
    <w:rsid w:val="00C94ECD"/>
    <w:rsid w:val="00C95003"/>
    <w:rsid w:val="00C95504"/>
    <w:rsid w:val="00C9553F"/>
    <w:rsid w:val="00C97871"/>
    <w:rsid w:val="00C97CF1"/>
    <w:rsid w:val="00CA0CC4"/>
    <w:rsid w:val="00CA1850"/>
    <w:rsid w:val="00CA251A"/>
    <w:rsid w:val="00CA5E72"/>
    <w:rsid w:val="00CA5FD4"/>
    <w:rsid w:val="00CA6006"/>
    <w:rsid w:val="00CA6FED"/>
    <w:rsid w:val="00CA75F8"/>
    <w:rsid w:val="00CA7A28"/>
    <w:rsid w:val="00CB0794"/>
    <w:rsid w:val="00CB081D"/>
    <w:rsid w:val="00CB193A"/>
    <w:rsid w:val="00CB23BA"/>
    <w:rsid w:val="00CB24B0"/>
    <w:rsid w:val="00CB292E"/>
    <w:rsid w:val="00CB2A74"/>
    <w:rsid w:val="00CB401B"/>
    <w:rsid w:val="00CC12EF"/>
    <w:rsid w:val="00CC2B6F"/>
    <w:rsid w:val="00CC36FC"/>
    <w:rsid w:val="00CC49C4"/>
    <w:rsid w:val="00CC4ACE"/>
    <w:rsid w:val="00CC7BAA"/>
    <w:rsid w:val="00CD0010"/>
    <w:rsid w:val="00CD1499"/>
    <w:rsid w:val="00CD14B6"/>
    <w:rsid w:val="00CD202A"/>
    <w:rsid w:val="00CD3281"/>
    <w:rsid w:val="00CD3399"/>
    <w:rsid w:val="00CD41F4"/>
    <w:rsid w:val="00CD4780"/>
    <w:rsid w:val="00CD6896"/>
    <w:rsid w:val="00CD6C21"/>
    <w:rsid w:val="00CD6C43"/>
    <w:rsid w:val="00CD6E6E"/>
    <w:rsid w:val="00CD71F8"/>
    <w:rsid w:val="00CD7478"/>
    <w:rsid w:val="00CE04B8"/>
    <w:rsid w:val="00CE074C"/>
    <w:rsid w:val="00CE07BE"/>
    <w:rsid w:val="00CE3411"/>
    <w:rsid w:val="00CE35F4"/>
    <w:rsid w:val="00CE3706"/>
    <w:rsid w:val="00CE3739"/>
    <w:rsid w:val="00CE58C1"/>
    <w:rsid w:val="00CE5901"/>
    <w:rsid w:val="00CE5E0B"/>
    <w:rsid w:val="00CE7180"/>
    <w:rsid w:val="00CE7777"/>
    <w:rsid w:val="00CE7C80"/>
    <w:rsid w:val="00CF0799"/>
    <w:rsid w:val="00CF0A75"/>
    <w:rsid w:val="00CF1C9D"/>
    <w:rsid w:val="00CF264A"/>
    <w:rsid w:val="00CF2E4A"/>
    <w:rsid w:val="00CF3815"/>
    <w:rsid w:val="00CF5036"/>
    <w:rsid w:val="00CF5908"/>
    <w:rsid w:val="00CF7C89"/>
    <w:rsid w:val="00CF7DDF"/>
    <w:rsid w:val="00CF7FC3"/>
    <w:rsid w:val="00D02168"/>
    <w:rsid w:val="00D0319A"/>
    <w:rsid w:val="00D031ED"/>
    <w:rsid w:val="00D03C98"/>
    <w:rsid w:val="00D04151"/>
    <w:rsid w:val="00D05AA8"/>
    <w:rsid w:val="00D05CCC"/>
    <w:rsid w:val="00D064E2"/>
    <w:rsid w:val="00D07516"/>
    <w:rsid w:val="00D0792A"/>
    <w:rsid w:val="00D10E70"/>
    <w:rsid w:val="00D12ADF"/>
    <w:rsid w:val="00D12B20"/>
    <w:rsid w:val="00D14442"/>
    <w:rsid w:val="00D14749"/>
    <w:rsid w:val="00D1474E"/>
    <w:rsid w:val="00D14C2A"/>
    <w:rsid w:val="00D14F5E"/>
    <w:rsid w:val="00D1561C"/>
    <w:rsid w:val="00D16894"/>
    <w:rsid w:val="00D204EC"/>
    <w:rsid w:val="00D205E3"/>
    <w:rsid w:val="00D20960"/>
    <w:rsid w:val="00D20A8E"/>
    <w:rsid w:val="00D20B0E"/>
    <w:rsid w:val="00D20CDC"/>
    <w:rsid w:val="00D2219E"/>
    <w:rsid w:val="00D22668"/>
    <w:rsid w:val="00D22CFB"/>
    <w:rsid w:val="00D2398D"/>
    <w:rsid w:val="00D2506E"/>
    <w:rsid w:val="00D255D2"/>
    <w:rsid w:val="00D25E7C"/>
    <w:rsid w:val="00D262CB"/>
    <w:rsid w:val="00D26AA3"/>
    <w:rsid w:val="00D32813"/>
    <w:rsid w:val="00D32B3E"/>
    <w:rsid w:val="00D335A0"/>
    <w:rsid w:val="00D33E0D"/>
    <w:rsid w:val="00D346A4"/>
    <w:rsid w:val="00D35CC9"/>
    <w:rsid w:val="00D35FB4"/>
    <w:rsid w:val="00D36491"/>
    <w:rsid w:val="00D36996"/>
    <w:rsid w:val="00D4018A"/>
    <w:rsid w:val="00D43339"/>
    <w:rsid w:val="00D43695"/>
    <w:rsid w:val="00D43E21"/>
    <w:rsid w:val="00D446CD"/>
    <w:rsid w:val="00D45712"/>
    <w:rsid w:val="00D45D92"/>
    <w:rsid w:val="00D46C40"/>
    <w:rsid w:val="00D51437"/>
    <w:rsid w:val="00D52B06"/>
    <w:rsid w:val="00D52F17"/>
    <w:rsid w:val="00D550EF"/>
    <w:rsid w:val="00D55D4D"/>
    <w:rsid w:val="00D57143"/>
    <w:rsid w:val="00D57ED1"/>
    <w:rsid w:val="00D6131C"/>
    <w:rsid w:val="00D614F5"/>
    <w:rsid w:val="00D6323E"/>
    <w:rsid w:val="00D63728"/>
    <w:rsid w:val="00D660F6"/>
    <w:rsid w:val="00D67FD7"/>
    <w:rsid w:val="00D701C5"/>
    <w:rsid w:val="00D706E5"/>
    <w:rsid w:val="00D7245C"/>
    <w:rsid w:val="00D7346D"/>
    <w:rsid w:val="00D738E8"/>
    <w:rsid w:val="00D73C84"/>
    <w:rsid w:val="00D75B11"/>
    <w:rsid w:val="00D76700"/>
    <w:rsid w:val="00D77B15"/>
    <w:rsid w:val="00D800A3"/>
    <w:rsid w:val="00D80C2B"/>
    <w:rsid w:val="00D813B3"/>
    <w:rsid w:val="00D819D9"/>
    <w:rsid w:val="00D822A4"/>
    <w:rsid w:val="00D8244B"/>
    <w:rsid w:val="00D825AA"/>
    <w:rsid w:val="00D82808"/>
    <w:rsid w:val="00D82D98"/>
    <w:rsid w:val="00D83A2E"/>
    <w:rsid w:val="00D84E6A"/>
    <w:rsid w:val="00D85B19"/>
    <w:rsid w:val="00D86BB3"/>
    <w:rsid w:val="00D871C6"/>
    <w:rsid w:val="00D87800"/>
    <w:rsid w:val="00D92AEB"/>
    <w:rsid w:val="00D93DEC"/>
    <w:rsid w:val="00D9427E"/>
    <w:rsid w:val="00D942D3"/>
    <w:rsid w:val="00D95973"/>
    <w:rsid w:val="00D968F8"/>
    <w:rsid w:val="00DA22CF"/>
    <w:rsid w:val="00DA2632"/>
    <w:rsid w:val="00DA5370"/>
    <w:rsid w:val="00DA5F39"/>
    <w:rsid w:val="00DA7A97"/>
    <w:rsid w:val="00DA7AA9"/>
    <w:rsid w:val="00DA7DA2"/>
    <w:rsid w:val="00DB435D"/>
    <w:rsid w:val="00DB594E"/>
    <w:rsid w:val="00DB5DE9"/>
    <w:rsid w:val="00DB5EC3"/>
    <w:rsid w:val="00DB7F2C"/>
    <w:rsid w:val="00DC1B56"/>
    <w:rsid w:val="00DC1F41"/>
    <w:rsid w:val="00DC27AC"/>
    <w:rsid w:val="00DC36F8"/>
    <w:rsid w:val="00DC3D2B"/>
    <w:rsid w:val="00DC41BB"/>
    <w:rsid w:val="00DC520E"/>
    <w:rsid w:val="00DC56F7"/>
    <w:rsid w:val="00DC71AA"/>
    <w:rsid w:val="00DD03DF"/>
    <w:rsid w:val="00DD0CB5"/>
    <w:rsid w:val="00DD15F2"/>
    <w:rsid w:val="00DD1B94"/>
    <w:rsid w:val="00DD2A85"/>
    <w:rsid w:val="00DD2D2F"/>
    <w:rsid w:val="00DD3250"/>
    <w:rsid w:val="00DD64F7"/>
    <w:rsid w:val="00DD6E93"/>
    <w:rsid w:val="00DD742A"/>
    <w:rsid w:val="00DE053C"/>
    <w:rsid w:val="00DE0786"/>
    <w:rsid w:val="00DE07C4"/>
    <w:rsid w:val="00DE1630"/>
    <w:rsid w:val="00DE18AE"/>
    <w:rsid w:val="00DE328B"/>
    <w:rsid w:val="00DE3673"/>
    <w:rsid w:val="00DE4B87"/>
    <w:rsid w:val="00DE6D12"/>
    <w:rsid w:val="00DF04BB"/>
    <w:rsid w:val="00DF058A"/>
    <w:rsid w:val="00DF168E"/>
    <w:rsid w:val="00DF16EA"/>
    <w:rsid w:val="00DF1F93"/>
    <w:rsid w:val="00DF29DF"/>
    <w:rsid w:val="00DF2C97"/>
    <w:rsid w:val="00DF312F"/>
    <w:rsid w:val="00DF34EA"/>
    <w:rsid w:val="00DF3F1D"/>
    <w:rsid w:val="00DF4150"/>
    <w:rsid w:val="00DF5668"/>
    <w:rsid w:val="00DF72F1"/>
    <w:rsid w:val="00E008C6"/>
    <w:rsid w:val="00E00DB1"/>
    <w:rsid w:val="00E00DBC"/>
    <w:rsid w:val="00E011F3"/>
    <w:rsid w:val="00E017D3"/>
    <w:rsid w:val="00E02312"/>
    <w:rsid w:val="00E02333"/>
    <w:rsid w:val="00E03261"/>
    <w:rsid w:val="00E03DDB"/>
    <w:rsid w:val="00E05C67"/>
    <w:rsid w:val="00E05D83"/>
    <w:rsid w:val="00E060A3"/>
    <w:rsid w:val="00E0667B"/>
    <w:rsid w:val="00E101E8"/>
    <w:rsid w:val="00E105F3"/>
    <w:rsid w:val="00E1071A"/>
    <w:rsid w:val="00E1115A"/>
    <w:rsid w:val="00E136A5"/>
    <w:rsid w:val="00E147B6"/>
    <w:rsid w:val="00E14FE0"/>
    <w:rsid w:val="00E15F6A"/>
    <w:rsid w:val="00E16219"/>
    <w:rsid w:val="00E16472"/>
    <w:rsid w:val="00E16A1D"/>
    <w:rsid w:val="00E16C8D"/>
    <w:rsid w:val="00E17487"/>
    <w:rsid w:val="00E17D6C"/>
    <w:rsid w:val="00E17F8C"/>
    <w:rsid w:val="00E209FC"/>
    <w:rsid w:val="00E23110"/>
    <w:rsid w:val="00E23449"/>
    <w:rsid w:val="00E249CE"/>
    <w:rsid w:val="00E26AC2"/>
    <w:rsid w:val="00E275D2"/>
    <w:rsid w:val="00E30745"/>
    <w:rsid w:val="00E30C53"/>
    <w:rsid w:val="00E33ACB"/>
    <w:rsid w:val="00E33DAB"/>
    <w:rsid w:val="00E3479E"/>
    <w:rsid w:val="00E407E5"/>
    <w:rsid w:val="00E42213"/>
    <w:rsid w:val="00E424E8"/>
    <w:rsid w:val="00E441FE"/>
    <w:rsid w:val="00E4583C"/>
    <w:rsid w:val="00E45D2C"/>
    <w:rsid w:val="00E45F0E"/>
    <w:rsid w:val="00E4620A"/>
    <w:rsid w:val="00E5164E"/>
    <w:rsid w:val="00E52D72"/>
    <w:rsid w:val="00E54F68"/>
    <w:rsid w:val="00E5690C"/>
    <w:rsid w:val="00E60090"/>
    <w:rsid w:val="00E60A52"/>
    <w:rsid w:val="00E60D13"/>
    <w:rsid w:val="00E636E5"/>
    <w:rsid w:val="00E638FD"/>
    <w:rsid w:val="00E64EB4"/>
    <w:rsid w:val="00E64F7C"/>
    <w:rsid w:val="00E65822"/>
    <w:rsid w:val="00E675FF"/>
    <w:rsid w:val="00E676D3"/>
    <w:rsid w:val="00E709B9"/>
    <w:rsid w:val="00E73FEE"/>
    <w:rsid w:val="00E74467"/>
    <w:rsid w:val="00E74DD8"/>
    <w:rsid w:val="00E7520D"/>
    <w:rsid w:val="00E77660"/>
    <w:rsid w:val="00E815AF"/>
    <w:rsid w:val="00E825CF"/>
    <w:rsid w:val="00E8278F"/>
    <w:rsid w:val="00E83960"/>
    <w:rsid w:val="00E84C03"/>
    <w:rsid w:val="00E84ED1"/>
    <w:rsid w:val="00E85788"/>
    <w:rsid w:val="00E85B74"/>
    <w:rsid w:val="00E86168"/>
    <w:rsid w:val="00E869DA"/>
    <w:rsid w:val="00E87165"/>
    <w:rsid w:val="00E87D9C"/>
    <w:rsid w:val="00E90B0E"/>
    <w:rsid w:val="00E90EDE"/>
    <w:rsid w:val="00E91D70"/>
    <w:rsid w:val="00E92976"/>
    <w:rsid w:val="00E929DB"/>
    <w:rsid w:val="00E93111"/>
    <w:rsid w:val="00E9374A"/>
    <w:rsid w:val="00E95294"/>
    <w:rsid w:val="00E97141"/>
    <w:rsid w:val="00EA080D"/>
    <w:rsid w:val="00EA0A40"/>
    <w:rsid w:val="00EA20A4"/>
    <w:rsid w:val="00EA2528"/>
    <w:rsid w:val="00EA2829"/>
    <w:rsid w:val="00EA3E18"/>
    <w:rsid w:val="00EA43BF"/>
    <w:rsid w:val="00EA4FD9"/>
    <w:rsid w:val="00EA4FDE"/>
    <w:rsid w:val="00EB0688"/>
    <w:rsid w:val="00EB3812"/>
    <w:rsid w:val="00EB3930"/>
    <w:rsid w:val="00EB5118"/>
    <w:rsid w:val="00EB52CF"/>
    <w:rsid w:val="00EB62D3"/>
    <w:rsid w:val="00EB66CC"/>
    <w:rsid w:val="00EB6AE6"/>
    <w:rsid w:val="00EC0748"/>
    <w:rsid w:val="00EC1BF8"/>
    <w:rsid w:val="00EC1D89"/>
    <w:rsid w:val="00EC2534"/>
    <w:rsid w:val="00EC2D95"/>
    <w:rsid w:val="00EC4FFC"/>
    <w:rsid w:val="00EC621B"/>
    <w:rsid w:val="00EC6DF6"/>
    <w:rsid w:val="00EC6E9F"/>
    <w:rsid w:val="00EC7DB5"/>
    <w:rsid w:val="00ED02C7"/>
    <w:rsid w:val="00ED164F"/>
    <w:rsid w:val="00ED3104"/>
    <w:rsid w:val="00ED3111"/>
    <w:rsid w:val="00ED5561"/>
    <w:rsid w:val="00ED5E93"/>
    <w:rsid w:val="00ED677C"/>
    <w:rsid w:val="00ED70C5"/>
    <w:rsid w:val="00ED76E9"/>
    <w:rsid w:val="00EE0620"/>
    <w:rsid w:val="00EE1637"/>
    <w:rsid w:val="00EE37B6"/>
    <w:rsid w:val="00EE4B19"/>
    <w:rsid w:val="00EE5D78"/>
    <w:rsid w:val="00EE66D5"/>
    <w:rsid w:val="00EE6BB2"/>
    <w:rsid w:val="00EF0C45"/>
    <w:rsid w:val="00EF0DCF"/>
    <w:rsid w:val="00EF1D22"/>
    <w:rsid w:val="00EF2466"/>
    <w:rsid w:val="00EF320C"/>
    <w:rsid w:val="00EF421B"/>
    <w:rsid w:val="00EF44A7"/>
    <w:rsid w:val="00EF4F78"/>
    <w:rsid w:val="00EF54AB"/>
    <w:rsid w:val="00EF55C3"/>
    <w:rsid w:val="00EF5942"/>
    <w:rsid w:val="00F007EC"/>
    <w:rsid w:val="00F00DD9"/>
    <w:rsid w:val="00F01B98"/>
    <w:rsid w:val="00F02BE2"/>
    <w:rsid w:val="00F070F5"/>
    <w:rsid w:val="00F07D2D"/>
    <w:rsid w:val="00F07F97"/>
    <w:rsid w:val="00F14541"/>
    <w:rsid w:val="00F153E5"/>
    <w:rsid w:val="00F162C0"/>
    <w:rsid w:val="00F1752A"/>
    <w:rsid w:val="00F2045C"/>
    <w:rsid w:val="00F21966"/>
    <w:rsid w:val="00F21DF4"/>
    <w:rsid w:val="00F227A4"/>
    <w:rsid w:val="00F2420C"/>
    <w:rsid w:val="00F25EC5"/>
    <w:rsid w:val="00F2609B"/>
    <w:rsid w:val="00F26DD1"/>
    <w:rsid w:val="00F270FD"/>
    <w:rsid w:val="00F27773"/>
    <w:rsid w:val="00F278D3"/>
    <w:rsid w:val="00F27906"/>
    <w:rsid w:val="00F27AB1"/>
    <w:rsid w:val="00F32198"/>
    <w:rsid w:val="00F32322"/>
    <w:rsid w:val="00F33071"/>
    <w:rsid w:val="00F33151"/>
    <w:rsid w:val="00F3347B"/>
    <w:rsid w:val="00F34669"/>
    <w:rsid w:val="00F34D72"/>
    <w:rsid w:val="00F34E09"/>
    <w:rsid w:val="00F35065"/>
    <w:rsid w:val="00F356F9"/>
    <w:rsid w:val="00F36AC9"/>
    <w:rsid w:val="00F37CBB"/>
    <w:rsid w:val="00F37DF5"/>
    <w:rsid w:val="00F4033A"/>
    <w:rsid w:val="00F40628"/>
    <w:rsid w:val="00F41085"/>
    <w:rsid w:val="00F41E37"/>
    <w:rsid w:val="00F42336"/>
    <w:rsid w:val="00F42AB2"/>
    <w:rsid w:val="00F45A2E"/>
    <w:rsid w:val="00F4626F"/>
    <w:rsid w:val="00F464B1"/>
    <w:rsid w:val="00F519FD"/>
    <w:rsid w:val="00F52D10"/>
    <w:rsid w:val="00F53B04"/>
    <w:rsid w:val="00F54EFB"/>
    <w:rsid w:val="00F6014D"/>
    <w:rsid w:val="00F60F4E"/>
    <w:rsid w:val="00F61253"/>
    <w:rsid w:val="00F613C8"/>
    <w:rsid w:val="00F62701"/>
    <w:rsid w:val="00F62CD8"/>
    <w:rsid w:val="00F63649"/>
    <w:rsid w:val="00F63B50"/>
    <w:rsid w:val="00F63C9C"/>
    <w:rsid w:val="00F6519B"/>
    <w:rsid w:val="00F65713"/>
    <w:rsid w:val="00F66B19"/>
    <w:rsid w:val="00F704F2"/>
    <w:rsid w:val="00F7085F"/>
    <w:rsid w:val="00F70C8C"/>
    <w:rsid w:val="00F70DFE"/>
    <w:rsid w:val="00F711AD"/>
    <w:rsid w:val="00F72476"/>
    <w:rsid w:val="00F7282B"/>
    <w:rsid w:val="00F72956"/>
    <w:rsid w:val="00F736B2"/>
    <w:rsid w:val="00F73AC7"/>
    <w:rsid w:val="00F749F5"/>
    <w:rsid w:val="00F7661A"/>
    <w:rsid w:val="00F77961"/>
    <w:rsid w:val="00F80156"/>
    <w:rsid w:val="00F8054E"/>
    <w:rsid w:val="00F808AA"/>
    <w:rsid w:val="00F837F5"/>
    <w:rsid w:val="00F843B3"/>
    <w:rsid w:val="00F85005"/>
    <w:rsid w:val="00F85ABE"/>
    <w:rsid w:val="00F86D0D"/>
    <w:rsid w:val="00F87806"/>
    <w:rsid w:val="00F900A3"/>
    <w:rsid w:val="00F90992"/>
    <w:rsid w:val="00F90C89"/>
    <w:rsid w:val="00F90F0E"/>
    <w:rsid w:val="00F90FBA"/>
    <w:rsid w:val="00F9103E"/>
    <w:rsid w:val="00F92E8C"/>
    <w:rsid w:val="00F9386F"/>
    <w:rsid w:val="00F94AC5"/>
    <w:rsid w:val="00F95AA4"/>
    <w:rsid w:val="00F95B1C"/>
    <w:rsid w:val="00F95C41"/>
    <w:rsid w:val="00F97096"/>
    <w:rsid w:val="00FA1997"/>
    <w:rsid w:val="00FA2705"/>
    <w:rsid w:val="00FA2B46"/>
    <w:rsid w:val="00FA4C6A"/>
    <w:rsid w:val="00FB19D5"/>
    <w:rsid w:val="00FB1D70"/>
    <w:rsid w:val="00FB55EE"/>
    <w:rsid w:val="00FB5784"/>
    <w:rsid w:val="00FB65D1"/>
    <w:rsid w:val="00FB701A"/>
    <w:rsid w:val="00FB7E5F"/>
    <w:rsid w:val="00FC08FF"/>
    <w:rsid w:val="00FC0B73"/>
    <w:rsid w:val="00FC117B"/>
    <w:rsid w:val="00FC19E2"/>
    <w:rsid w:val="00FC23B1"/>
    <w:rsid w:val="00FC2C8F"/>
    <w:rsid w:val="00FC5433"/>
    <w:rsid w:val="00FC6817"/>
    <w:rsid w:val="00FC687E"/>
    <w:rsid w:val="00FC7256"/>
    <w:rsid w:val="00FD1E14"/>
    <w:rsid w:val="00FD3291"/>
    <w:rsid w:val="00FD3645"/>
    <w:rsid w:val="00FD3F44"/>
    <w:rsid w:val="00FD45B2"/>
    <w:rsid w:val="00FD49D7"/>
    <w:rsid w:val="00FD69E4"/>
    <w:rsid w:val="00FD6DD9"/>
    <w:rsid w:val="00FD6E39"/>
    <w:rsid w:val="00FD7845"/>
    <w:rsid w:val="00FE023A"/>
    <w:rsid w:val="00FE13F3"/>
    <w:rsid w:val="00FE2287"/>
    <w:rsid w:val="00FE2546"/>
    <w:rsid w:val="00FE260E"/>
    <w:rsid w:val="00FE27C2"/>
    <w:rsid w:val="00FE359B"/>
    <w:rsid w:val="00FE399B"/>
    <w:rsid w:val="00FE3C86"/>
    <w:rsid w:val="00FE41C5"/>
    <w:rsid w:val="00FE442B"/>
    <w:rsid w:val="00FE4858"/>
    <w:rsid w:val="00FE5136"/>
    <w:rsid w:val="00FE5406"/>
    <w:rsid w:val="00FE57BB"/>
    <w:rsid w:val="00FE5D8C"/>
    <w:rsid w:val="00FE6657"/>
    <w:rsid w:val="00FE69F2"/>
    <w:rsid w:val="00FE75BC"/>
    <w:rsid w:val="00FF3BE3"/>
    <w:rsid w:val="00FF4299"/>
    <w:rsid w:val="00FF5A12"/>
    <w:rsid w:val="00FF777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City R-1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CHARRISON</dc:creator>
  <cp:lastModifiedBy>Kruse, Kelin</cp:lastModifiedBy>
  <cp:revision>4</cp:revision>
  <cp:lastPrinted>2013-08-15T13:01:00Z</cp:lastPrinted>
  <dcterms:created xsi:type="dcterms:W3CDTF">2013-08-14T21:20:00Z</dcterms:created>
  <dcterms:modified xsi:type="dcterms:W3CDTF">2013-08-15T13:03:00Z</dcterms:modified>
</cp:coreProperties>
</file>